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79DE7" w14:textId="0951B0A9" w:rsidR="00921565" w:rsidRPr="00E70FB2" w:rsidRDefault="00921565" w:rsidP="00FA585D">
      <w:pPr>
        <w:spacing w:before="81" w:line="278" w:lineRule="auto"/>
        <w:ind w:left="74" w:right="212" w:firstLine="646"/>
        <w:jc w:val="center"/>
        <w:rPr>
          <w:rFonts w:ascii="Book Antiqua" w:hAnsi="Book Antiqua"/>
          <w:b/>
          <w:bCs/>
          <w:sz w:val="28"/>
          <w:szCs w:val="28"/>
        </w:rPr>
      </w:pPr>
      <w:r w:rsidRPr="00E70FB2">
        <w:rPr>
          <w:rFonts w:ascii="Book Antiqua" w:hAnsi="Book Antiqua"/>
          <w:b/>
          <w:bCs/>
          <w:sz w:val="28"/>
          <w:szCs w:val="28"/>
        </w:rPr>
        <w:t>Uji Efektivitas Analgesik Kombinasi Ekstrak Etanol Umbi Rumput Teki (</w:t>
      </w:r>
      <w:r w:rsidRPr="00E70FB2">
        <w:rPr>
          <w:rFonts w:ascii="Book Antiqua" w:hAnsi="Book Antiqua"/>
          <w:b/>
          <w:bCs/>
          <w:i/>
          <w:iCs/>
          <w:sz w:val="28"/>
          <w:szCs w:val="28"/>
        </w:rPr>
        <w:t>Cyperus rotundus</w:t>
      </w:r>
      <w:r w:rsidRPr="00E70FB2">
        <w:rPr>
          <w:rFonts w:ascii="Book Antiqua" w:hAnsi="Book Antiqua"/>
          <w:b/>
          <w:bCs/>
          <w:sz w:val="28"/>
          <w:szCs w:val="28"/>
        </w:rPr>
        <w:t xml:space="preserve"> L.) dan Daun</w:t>
      </w:r>
      <w:r w:rsidRPr="00E70FB2">
        <w:rPr>
          <w:rFonts w:ascii="Book Antiqua" w:hAnsi="Book Antiqua"/>
          <w:b/>
          <w:bCs/>
          <w:spacing w:val="-47"/>
          <w:sz w:val="28"/>
          <w:szCs w:val="28"/>
        </w:rPr>
        <w:t xml:space="preserve"> </w:t>
      </w:r>
      <w:r w:rsidRPr="00E70FB2">
        <w:rPr>
          <w:rFonts w:ascii="Book Antiqua" w:hAnsi="Book Antiqua"/>
          <w:b/>
          <w:bCs/>
          <w:sz w:val="28"/>
          <w:szCs w:val="28"/>
        </w:rPr>
        <w:t>Kelor (</w:t>
      </w:r>
      <w:r w:rsidRPr="00E70FB2">
        <w:rPr>
          <w:rFonts w:ascii="Book Antiqua" w:hAnsi="Book Antiqua"/>
          <w:b/>
          <w:bCs/>
          <w:i/>
          <w:iCs/>
          <w:sz w:val="28"/>
          <w:szCs w:val="28"/>
        </w:rPr>
        <w:t>Moringa oleifera</w:t>
      </w:r>
      <w:r w:rsidRPr="00E70FB2">
        <w:rPr>
          <w:rFonts w:ascii="Book Antiqua" w:hAnsi="Book Antiqua"/>
          <w:b/>
          <w:bCs/>
          <w:sz w:val="28"/>
          <w:szCs w:val="28"/>
        </w:rPr>
        <w:t xml:space="preserve"> Lam.) pada Mencit Jantan dengan Metode Geliat</w:t>
      </w:r>
    </w:p>
    <w:p w14:paraId="1DF2FC1E" w14:textId="77777777" w:rsidR="00921565" w:rsidRPr="00C3387A" w:rsidRDefault="00921565" w:rsidP="00921565">
      <w:pPr>
        <w:spacing w:before="81" w:line="278" w:lineRule="auto"/>
        <w:ind w:left="74" w:right="212"/>
        <w:jc w:val="center"/>
        <w:rPr>
          <w:rFonts w:ascii="Book Antiqua" w:hAnsi="Book Antiqua"/>
          <w:sz w:val="28"/>
          <w:szCs w:val="28"/>
          <w:lang w:val="en-US"/>
        </w:rPr>
      </w:pPr>
    </w:p>
    <w:p w14:paraId="1573BD82" w14:textId="4B7CB463" w:rsidR="00921565" w:rsidRPr="00C3387A" w:rsidRDefault="00921565" w:rsidP="00921565">
      <w:pPr>
        <w:jc w:val="center"/>
        <w:rPr>
          <w:rFonts w:ascii="Book Antiqua" w:hAnsi="Book Antiqua"/>
          <w:lang w:val="en-US"/>
        </w:rPr>
      </w:pPr>
      <w:r w:rsidRPr="00C3387A">
        <w:rPr>
          <w:rFonts w:ascii="Book Antiqua" w:hAnsi="Book Antiqua"/>
        </w:rPr>
        <w:t>Rifda Naufa Lina</w:t>
      </w:r>
      <w:r w:rsidR="00C3387A" w:rsidRPr="00C3387A">
        <w:rPr>
          <w:rFonts w:ascii="Book Antiqua" w:hAnsi="Book Antiqua"/>
          <w:vertAlign w:val="superscript"/>
          <w:lang w:val="en-US"/>
        </w:rPr>
        <w:t>1</w:t>
      </w:r>
      <w:r w:rsidRPr="00C3387A">
        <w:rPr>
          <w:rFonts w:ascii="Book Antiqua" w:hAnsi="Book Antiqua"/>
        </w:rPr>
        <w:t>, Annis Rahmawaty</w:t>
      </w:r>
      <w:r w:rsidR="00C3387A" w:rsidRPr="00C3387A">
        <w:rPr>
          <w:rFonts w:ascii="Book Antiqua" w:hAnsi="Book Antiqua"/>
          <w:vertAlign w:val="superscript"/>
          <w:lang w:val="en-US"/>
        </w:rPr>
        <w:t>2</w:t>
      </w:r>
    </w:p>
    <w:p w14:paraId="1439D768" w14:textId="77777777" w:rsidR="00921565" w:rsidRPr="00C3387A" w:rsidRDefault="00921565" w:rsidP="00921565">
      <w:pPr>
        <w:jc w:val="center"/>
        <w:rPr>
          <w:rFonts w:ascii="Book Antiqua" w:hAnsi="Book Antiqua"/>
        </w:rPr>
      </w:pPr>
      <w:r w:rsidRPr="00C3387A">
        <w:rPr>
          <w:rFonts w:ascii="Book Antiqua" w:hAnsi="Book Antiqua"/>
        </w:rPr>
        <w:t>Prodi S1 Farmasi STIKES Cendekia Utama Kudus</w:t>
      </w:r>
    </w:p>
    <w:p w14:paraId="0A096695" w14:textId="77777777" w:rsidR="00921565" w:rsidRPr="00C3387A" w:rsidRDefault="00921565" w:rsidP="00921565">
      <w:pPr>
        <w:jc w:val="center"/>
        <w:rPr>
          <w:rFonts w:ascii="Book Antiqua" w:hAnsi="Book Antiqua"/>
        </w:rPr>
      </w:pPr>
      <w:r w:rsidRPr="00C3387A">
        <w:rPr>
          <w:rFonts w:ascii="Book Antiqua" w:hAnsi="Book Antiqua"/>
        </w:rPr>
        <w:t>Jl. Lingkar Raya Kudus – Pati Km.5 Jepang Kec. Mejobo, Kudus</w:t>
      </w:r>
    </w:p>
    <w:p w14:paraId="63DC48B3" w14:textId="0DBED1A2" w:rsidR="00275743" w:rsidRPr="00C3387A" w:rsidRDefault="00921565" w:rsidP="00921565">
      <w:pPr>
        <w:jc w:val="center"/>
        <w:rPr>
          <w:rStyle w:val="Hyperlink"/>
          <w:rFonts w:ascii="Book Antiqua" w:hAnsi="Book Antiqua"/>
        </w:rPr>
      </w:pPr>
      <w:r w:rsidRPr="00C3387A">
        <w:rPr>
          <w:rFonts w:ascii="Book Antiqua" w:hAnsi="Book Antiqua"/>
        </w:rPr>
        <w:t xml:space="preserve">Email: </w:t>
      </w:r>
      <w:hyperlink r:id="rId5" w:history="1">
        <w:r w:rsidRPr="00C3387A">
          <w:rPr>
            <w:rStyle w:val="Hyperlink"/>
            <w:rFonts w:ascii="Book Antiqua" w:hAnsi="Book Antiqua"/>
          </w:rPr>
          <w:t>naufalinarifda@gmail.com</w:t>
        </w:r>
      </w:hyperlink>
      <w:r w:rsidRPr="00C3387A">
        <w:rPr>
          <w:rFonts w:ascii="Book Antiqua" w:hAnsi="Book Antiqua"/>
        </w:rPr>
        <w:t xml:space="preserve">, </w:t>
      </w:r>
      <w:hyperlink r:id="rId6" w:history="1">
        <w:r w:rsidRPr="00C3387A">
          <w:rPr>
            <w:rStyle w:val="Hyperlink"/>
            <w:rFonts w:ascii="Book Antiqua" w:hAnsi="Book Antiqua"/>
          </w:rPr>
          <w:t>annis.rahmawaty@yahoo.com</w:t>
        </w:r>
      </w:hyperlink>
    </w:p>
    <w:p w14:paraId="6C7CF94F" w14:textId="11753427" w:rsidR="00921565" w:rsidRPr="00C3387A" w:rsidRDefault="00921565" w:rsidP="00921565">
      <w:pPr>
        <w:jc w:val="center"/>
        <w:rPr>
          <w:rStyle w:val="Hyperlink"/>
          <w:rFonts w:ascii="Book Antiqua" w:hAnsi="Book Antiqua"/>
        </w:rPr>
      </w:pPr>
    </w:p>
    <w:p w14:paraId="585E77BC" w14:textId="1DAAAB61" w:rsidR="00921565" w:rsidRPr="0058014D" w:rsidRDefault="00921565" w:rsidP="00921565">
      <w:pPr>
        <w:jc w:val="center"/>
        <w:rPr>
          <w:rStyle w:val="Hyperlink"/>
          <w:color w:val="auto"/>
          <w:u w:val="none"/>
          <w:lang w:val="en-US"/>
        </w:rPr>
      </w:pPr>
      <w:r w:rsidRPr="0058014D">
        <w:rPr>
          <w:rStyle w:val="Hyperlink"/>
          <w:color w:val="auto"/>
          <w:u w:val="none"/>
          <w:lang w:val="en-US"/>
        </w:rPr>
        <w:t>ABSTRAK</w:t>
      </w:r>
    </w:p>
    <w:p w14:paraId="00997320" w14:textId="19E23B04" w:rsidR="00921565" w:rsidRPr="00C3387A" w:rsidRDefault="00921565" w:rsidP="00921565">
      <w:pPr>
        <w:jc w:val="both"/>
        <w:rPr>
          <w:rStyle w:val="Hyperlink"/>
          <w:rFonts w:ascii="Book Antiqua" w:hAnsi="Book Antiqua"/>
          <w:color w:val="auto"/>
          <w:u w:val="none"/>
          <w:lang w:val="en-US"/>
        </w:rPr>
      </w:pPr>
    </w:p>
    <w:p w14:paraId="16FEB843" w14:textId="49C74F15" w:rsidR="00921565" w:rsidRPr="0058014D" w:rsidRDefault="00921565" w:rsidP="00921565">
      <w:pPr>
        <w:jc w:val="both"/>
      </w:pPr>
      <w:r w:rsidRPr="0058014D">
        <w:rPr>
          <w:rStyle w:val="A1"/>
          <w:sz w:val="22"/>
        </w:rPr>
        <w:t>Analgesik adalah obat yang digunakan untuk mengurangi atau menghilangkan rasa sakit tanpa menghilangkan kesadaran. Penggunaan obat kimia dapat menimbulkan efek samping yang berbahaya, sehingga banyak masyarakat yang beralih pada pengobatan menggunakan tanaman tradisional. Umbi rumput teki dan daun kelor merupakan tanaman tradisional yang berpotensi sebagai obat dan mempunyai kandungan metabolit sekunder yang sama yaitu Flavonoid</w:t>
      </w:r>
      <w:r w:rsidR="00346B60" w:rsidRPr="0058014D">
        <w:rPr>
          <w:rStyle w:val="A1"/>
          <w:sz w:val="22"/>
          <w:lang w:val="en-US"/>
        </w:rPr>
        <w:t xml:space="preserve"> dan Alkaloid</w:t>
      </w:r>
      <w:r w:rsidRPr="0058014D">
        <w:rPr>
          <w:rStyle w:val="A1"/>
          <w:sz w:val="22"/>
        </w:rPr>
        <w:t>. Flavonoid berfungsi sebagai penghambat enzim siklooksigenase yang dapat menurunkan sintesis prostaglandin</w:t>
      </w:r>
      <w:r w:rsidRPr="0058014D">
        <w:rPr>
          <w:rStyle w:val="A1"/>
          <w:sz w:val="22"/>
          <w:vertAlign w:val="superscript"/>
        </w:rPr>
        <w:t xml:space="preserve"> </w:t>
      </w:r>
      <w:r w:rsidR="00346B60" w:rsidRPr="0058014D">
        <w:rPr>
          <w:rStyle w:val="A1"/>
          <w:sz w:val="22"/>
          <w:lang w:val="en-US"/>
        </w:rPr>
        <w:t>dan</w:t>
      </w:r>
      <w:r w:rsidR="00346B60" w:rsidRPr="0058014D">
        <w:rPr>
          <w:rStyle w:val="A1"/>
          <w:sz w:val="22"/>
          <w:vertAlign w:val="superscript"/>
          <w:lang w:val="en-US"/>
        </w:rPr>
        <w:t xml:space="preserve"> </w:t>
      </w:r>
      <w:r w:rsidR="00346B60" w:rsidRPr="0058014D">
        <w:rPr>
          <w:rStyle w:val="A1"/>
          <w:sz w:val="22"/>
          <w:lang w:val="en-US"/>
        </w:rPr>
        <w:t xml:space="preserve">alkaloid </w:t>
      </w:r>
      <w:proofErr w:type="spellStart"/>
      <w:r w:rsidR="00346B60" w:rsidRPr="0058014D">
        <w:rPr>
          <w:rStyle w:val="A1"/>
          <w:sz w:val="22"/>
          <w:lang w:val="en-US"/>
        </w:rPr>
        <w:t>berfungsi</w:t>
      </w:r>
      <w:proofErr w:type="spellEnd"/>
      <w:r w:rsidR="00346B60" w:rsidRPr="0058014D">
        <w:rPr>
          <w:rStyle w:val="A1"/>
          <w:sz w:val="22"/>
          <w:lang w:val="en-US"/>
        </w:rPr>
        <w:t xml:space="preserve"> </w:t>
      </w:r>
      <w:proofErr w:type="spellStart"/>
      <w:r w:rsidR="00346B60" w:rsidRPr="0058014D">
        <w:rPr>
          <w:rStyle w:val="A1"/>
          <w:sz w:val="22"/>
          <w:lang w:val="en-US"/>
        </w:rPr>
        <w:t>menghambat</w:t>
      </w:r>
      <w:proofErr w:type="spellEnd"/>
      <w:r w:rsidR="00346B60" w:rsidRPr="0058014D">
        <w:rPr>
          <w:rStyle w:val="A1"/>
          <w:sz w:val="22"/>
          <w:lang w:val="en-US"/>
        </w:rPr>
        <w:t xml:space="preserve"> </w:t>
      </w:r>
      <w:proofErr w:type="spellStart"/>
      <w:r w:rsidR="00346B60" w:rsidRPr="0058014D">
        <w:rPr>
          <w:rStyle w:val="A1"/>
          <w:sz w:val="22"/>
          <w:lang w:val="en-US"/>
        </w:rPr>
        <w:t>biosintesis</w:t>
      </w:r>
      <w:proofErr w:type="spellEnd"/>
      <w:r w:rsidR="00346B60" w:rsidRPr="0058014D">
        <w:rPr>
          <w:rStyle w:val="A1"/>
          <w:sz w:val="22"/>
          <w:lang w:val="en-US"/>
        </w:rPr>
        <w:t xml:space="preserve"> prostaglandin </w:t>
      </w:r>
      <w:r w:rsidRPr="0058014D">
        <w:rPr>
          <w:rStyle w:val="A1"/>
          <w:sz w:val="22"/>
        </w:rPr>
        <w:t>yang dapat digunakan sebagai analgesik</w:t>
      </w:r>
      <w:r w:rsidRPr="0058014D">
        <w:t xml:space="preserve">. </w:t>
      </w:r>
      <w:r w:rsidRPr="0058014D">
        <w:rPr>
          <w:rStyle w:val="A1"/>
          <w:sz w:val="22"/>
        </w:rPr>
        <w:t xml:space="preserve">Penelitian ini bertujuan untuk mengetahui perbandingan dosis efektif kombinasi ekstrak etanol umbi rumput teki dan daun kelor sebagai analgesik. </w:t>
      </w:r>
      <w:r w:rsidRPr="0058014D">
        <w:t xml:space="preserve">Jenis penelitian ini  bersifat </w:t>
      </w:r>
      <w:r w:rsidRPr="0058014D">
        <w:rPr>
          <w:i/>
        </w:rPr>
        <w:t>true eksperimental</w:t>
      </w:r>
      <w:r w:rsidRPr="0058014D">
        <w:t xml:space="preserve"> dengan subjek mencit. Mencit dikelompokkan menjadi tujuh kelompok yaitu kelompok kontrol negatif (CMC-Na), kontrol positif (Parasetamol</w:t>
      </w:r>
      <w:r w:rsidRPr="0058014D">
        <w:rPr>
          <w:spacing w:val="-8"/>
        </w:rPr>
        <w:t xml:space="preserve"> </w:t>
      </w:r>
      <w:r w:rsidRPr="0058014D">
        <w:t>500</w:t>
      </w:r>
      <w:r w:rsidRPr="0058014D">
        <w:rPr>
          <w:spacing w:val="-9"/>
        </w:rPr>
        <w:t xml:space="preserve"> </w:t>
      </w:r>
      <w:r w:rsidRPr="0058014D">
        <w:t>mg/70kgBB), dosis tunggal ekstrak umbi rumput teki, dosis tunggal daun kelor dan tiga kelompok perbandingan dosis (1:1; 1/2:1/2; 1/4:1/4). Tiap hewan diberikan sediaan uji secara peroral lalu dilanjutkan induksi asam asetat 1% secara intraperitoneal satu jam kemudian. Hasil penelitian dianalisis dengan SPSS (</w:t>
      </w:r>
      <w:r w:rsidRPr="0058014D">
        <w:rPr>
          <w:i/>
        </w:rPr>
        <w:t>Statistical Product and Service Solutions</w:t>
      </w:r>
      <w:r w:rsidRPr="0058014D">
        <w:t xml:space="preserve">) menggunakan </w:t>
      </w:r>
      <w:r w:rsidRPr="0058014D">
        <w:rPr>
          <w:i/>
        </w:rPr>
        <w:t>one way</w:t>
      </w:r>
      <w:r w:rsidRPr="0058014D">
        <w:t xml:space="preserve"> anova dan dilanjutkan dengan uji </w:t>
      </w:r>
      <w:r w:rsidR="00FA585D" w:rsidRPr="0058014D">
        <w:rPr>
          <w:i/>
          <w:iCs/>
          <w:lang w:val="en-US"/>
        </w:rPr>
        <w:t>Post Hoc</w:t>
      </w:r>
      <w:r w:rsidR="00FA585D" w:rsidRPr="0058014D">
        <w:rPr>
          <w:lang w:val="en-US"/>
        </w:rPr>
        <w:t xml:space="preserve"> </w:t>
      </w:r>
      <w:r w:rsidR="00FA585D" w:rsidRPr="0058014D">
        <w:rPr>
          <w:i/>
          <w:iCs/>
          <w:lang w:val="en-US"/>
        </w:rPr>
        <w:t>Games-</w:t>
      </w:r>
      <w:proofErr w:type="spellStart"/>
      <w:r w:rsidR="00FA585D" w:rsidRPr="0058014D">
        <w:rPr>
          <w:i/>
          <w:iCs/>
          <w:lang w:val="en-US"/>
        </w:rPr>
        <w:t>howell</w:t>
      </w:r>
      <w:proofErr w:type="spellEnd"/>
      <w:r w:rsidRPr="0058014D">
        <w:t xml:space="preserve">. </w:t>
      </w:r>
      <w:r w:rsidRPr="0058014D">
        <w:rPr>
          <w:lang w:val="en-US"/>
        </w:rPr>
        <w:t xml:space="preserve">Hasil </w:t>
      </w:r>
      <w:proofErr w:type="spellStart"/>
      <w:r w:rsidRPr="0058014D">
        <w:rPr>
          <w:lang w:val="en-US"/>
        </w:rPr>
        <w:t>menunjukkan</w:t>
      </w:r>
      <w:proofErr w:type="spellEnd"/>
      <w:r w:rsidRPr="0058014D">
        <w:rPr>
          <w:lang w:val="en-US"/>
        </w:rPr>
        <w:t xml:space="preserve"> </w:t>
      </w:r>
      <w:proofErr w:type="spellStart"/>
      <w:r w:rsidRPr="0058014D">
        <w:rPr>
          <w:lang w:val="en-US"/>
        </w:rPr>
        <w:t>tidak</w:t>
      </w:r>
      <w:proofErr w:type="spellEnd"/>
      <w:r w:rsidRPr="0058014D">
        <w:rPr>
          <w:lang w:val="en-US"/>
        </w:rPr>
        <w:t xml:space="preserve"> </w:t>
      </w:r>
      <w:proofErr w:type="spellStart"/>
      <w:r w:rsidRPr="0058014D">
        <w:rPr>
          <w:lang w:val="en-US"/>
        </w:rPr>
        <w:t>adanya</w:t>
      </w:r>
      <w:proofErr w:type="spellEnd"/>
      <w:r w:rsidRPr="0058014D">
        <w:rPr>
          <w:lang w:val="en-US"/>
        </w:rPr>
        <w:t xml:space="preserve"> </w:t>
      </w:r>
      <w:proofErr w:type="spellStart"/>
      <w:r w:rsidRPr="0058014D">
        <w:rPr>
          <w:lang w:val="en-US"/>
        </w:rPr>
        <w:t>perbedaan</w:t>
      </w:r>
      <w:proofErr w:type="spellEnd"/>
      <w:r w:rsidRPr="0058014D">
        <w:rPr>
          <w:lang w:val="en-US"/>
        </w:rPr>
        <w:t xml:space="preserve"> yang </w:t>
      </w:r>
      <w:proofErr w:type="spellStart"/>
      <w:r w:rsidRPr="0058014D">
        <w:rPr>
          <w:lang w:val="en-US"/>
        </w:rPr>
        <w:t>signifikan</w:t>
      </w:r>
      <w:proofErr w:type="spellEnd"/>
      <w:r w:rsidRPr="0058014D">
        <w:rPr>
          <w:lang w:val="en-US"/>
        </w:rPr>
        <w:t xml:space="preserve"> </w:t>
      </w:r>
      <w:proofErr w:type="spellStart"/>
      <w:r w:rsidRPr="0058014D">
        <w:rPr>
          <w:lang w:val="en-US"/>
        </w:rPr>
        <w:t>antara</w:t>
      </w:r>
      <w:proofErr w:type="spellEnd"/>
      <w:r w:rsidRPr="0058014D">
        <w:rPr>
          <w:lang w:val="en-US"/>
        </w:rPr>
        <w:t xml:space="preserve"> </w:t>
      </w:r>
      <w:proofErr w:type="spellStart"/>
      <w:r w:rsidR="00FA585D" w:rsidRPr="0058014D">
        <w:rPr>
          <w:lang w:val="en-US"/>
        </w:rPr>
        <w:t>k</w:t>
      </w:r>
      <w:r w:rsidRPr="0058014D">
        <w:rPr>
          <w:lang w:val="en-US"/>
        </w:rPr>
        <w:t>ontrol</w:t>
      </w:r>
      <w:proofErr w:type="spellEnd"/>
      <w:r w:rsidRPr="0058014D">
        <w:rPr>
          <w:lang w:val="en-US"/>
        </w:rPr>
        <w:t xml:space="preserve"> </w:t>
      </w:r>
      <w:proofErr w:type="spellStart"/>
      <w:r w:rsidRPr="0058014D">
        <w:rPr>
          <w:lang w:val="en-US"/>
        </w:rPr>
        <w:t>positi</w:t>
      </w:r>
      <w:r w:rsidR="00FA585D" w:rsidRPr="0058014D">
        <w:rPr>
          <w:lang w:val="en-US"/>
        </w:rPr>
        <w:t>f</w:t>
      </w:r>
      <w:proofErr w:type="spellEnd"/>
      <w:r w:rsidRPr="0058014D">
        <w:rPr>
          <w:lang w:val="en-US"/>
        </w:rPr>
        <w:t xml:space="preserve"> </w:t>
      </w:r>
      <w:proofErr w:type="spellStart"/>
      <w:r w:rsidRPr="0058014D">
        <w:rPr>
          <w:lang w:val="en-US"/>
        </w:rPr>
        <w:t>dengan</w:t>
      </w:r>
      <w:proofErr w:type="spellEnd"/>
      <w:r w:rsidRPr="0058014D">
        <w:rPr>
          <w:lang w:val="en-US"/>
        </w:rPr>
        <w:t xml:space="preserve"> </w:t>
      </w:r>
      <w:proofErr w:type="spellStart"/>
      <w:r w:rsidR="00FA585D" w:rsidRPr="0058014D">
        <w:rPr>
          <w:lang w:val="en-US"/>
        </w:rPr>
        <w:t>semua</w:t>
      </w:r>
      <w:proofErr w:type="spellEnd"/>
      <w:r w:rsidR="00FA585D" w:rsidRPr="0058014D">
        <w:rPr>
          <w:lang w:val="en-US"/>
        </w:rPr>
        <w:t xml:space="preserve"> </w:t>
      </w:r>
      <w:proofErr w:type="spellStart"/>
      <w:r w:rsidR="00FA585D" w:rsidRPr="0058014D">
        <w:rPr>
          <w:lang w:val="en-US"/>
        </w:rPr>
        <w:t>kelompok</w:t>
      </w:r>
      <w:proofErr w:type="spellEnd"/>
      <w:r w:rsidR="00FA585D" w:rsidRPr="0058014D">
        <w:rPr>
          <w:lang w:val="en-US"/>
        </w:rPr>
        <w:t xml:space="preserve"> uji </w:t>
      </w:r>
      <w:proofErr w:type="spellStart"/>
      <w:r w:rsidR="00FA585D" w:rsidRPr="0058014D">
        <w:rPr>
          <w:lang w:val="en-US"/>
        </w:rPr>
        <w:t>sehingga</w:t>
      </w:r>
      <w:proofErr w:type="spellEnd"/>
      <w:r w:rsidR="00FA585D" w:rsidRPr="0058014D">
        <w:rPr>
          <w:lang w:val="en-US"/>
        </w:rPr>
        <w:t xml:space="preserve"> </w:t>
      </w:r>
      <w:proofErr w:type="spellStart"/>
      <w:r w:rsidR="00FA585D" w:rsidRPr="0058014D">
        <w:rPr>
          <w:lang w:val="en-US"/>
        </w:rPr>
        <w:t>dapat</w:t>
      </w:r>
      <w:proofErr w:type="spellEnd"/>
      <w:r w:rsidR="00FA585D" w:rsidRPr="0058014D">
        <w:rPr>
          <w:lang w:val="en-US"/>
        </w:rPr>
        <w:t xml:space="preserve"> </w:t>
      </w:r>
      <w:proofErr w:type="spellStart"/>
      <w:r w:rsidR="00FA585D" w:rsidRPr="0058014D">
        <w:rPr>
          <w:lang w:val="en-US"/>
        </w:rPr>
        <w:t>dinyatakan</w:t>
      </w:r>
      <w:proofErr w:type="spellEnd"/>
      <w:r w:rsidR="00FA585D" w:rsidRPr="0058014D">
        <w:rPr>
          <w:lang w:val="en-US"/>
        </w:rPr>
        <w:t xml:space="preserve"> </w:t>
      </w:r>
      <w:proofErr w:type="spellStart"/>
      <w:r w:rsidR="00FA585D" w:rsidRPr="0058014D">
        <w:rPr>
          <w:lang w:val="en-US"/>
        </w:rPr>
        <w:t>semua</w:t>
      </w:r>
      <w:proofErr w:type="spellEnd"/>
      <w:r w:rsidR="00FA585D" w:rsidRPr="0058014D">
        <w:rPr>
          <w:lang w:val="en-US"/>
        </w:rPr>
        <w:t xml:space="preserve"> </w:t>
      </w:r>
      <w:proofErr w:type="spellStart"/>
      <w:r w:rsidR="00FA585D" w:rsidRPr="0058014D">
        <w:rPr>
          <w:lang w:val="en-US"/>
        </w:rPr>
        <w:t>kelompok</w:t>
      </w:r>
      <w:proofErr w:type="spellEnd"/>
      <w:r w:rsidR="00FA585D" w:rsidRPr="0058014D">
        <w:rPr>
          <w:lang w:val="en-US"/>
        </w:rPr>
        <w:t xml:space="preserve"> uji </w:t>
      </w:r>
      <w:proofErr w:type="spellStart"/>
      <w:r w:rsidR="00FA585D" w:rsidRPr="0058014D">
        <w:rPr>
          <w:lang w:val="en-US"/>
        </w:rPr>
        <w:t>mempunyai</w:t>
      </w:r>
      <w:proofErr w:type="spellEnd"/>
      <w:r w:rsidR="00FA585D" w:rsidRPr="0058014D">
        <w:rPr>
          <w:lang w:val="en-US"/>
        </w:rPr>
        <w:t xml:space="preserve"> </w:t>
      </w:r>
      <w:proofErr w:type="spellStart"/>
      <w:r w:rsidR="00FA585D" w:rsidRPr="0058014D">
        <w:rPr>
          <w:lang w:val="en-US"/>
        </w:rPr>
        <w:t>efek</w:t>
      </w:r>
      <w:proofErr w:type="spellEnd"/>
      <w:r w:rsidR="00FA585D" w:rsidRPr="0058014D">
        <w:rPr>
          <w:lang w:val="en-US"/>
        </w:rPr>
        <w:t xml:space="preserve"> </w:t>
      </w:r>
      <w:proofErr w:type="spellStart"/>
      <w:r w:rsidR="00FA585D" w:rsidRPr="0058014D">
        <w:rPr>
          <w:lang w:val="en-US"/>
        </w:rPr>
        <w:t>analgesik</w:t>
      </w:r>
      <w:proofErr w:type="spellEnd"/>
      <w:r w:rsidR="00FA585D" w:rsidRPr="0058014D">
        <w:rPr>
          <w:lang w:val="en-US"/>
        </w:rPr>
        <w:t xml:space="preserve"> yang </w:t>
      </w:r>
      <w:proofErr w:type="spellStart"/>
      <w:r w:rsidR="00FA585D" w:rsidRPr="0058014D">
        <w:rPr>
          <w:lang w:val="en-US"/>
        </w:rPr>
        <w:t>baik</w:t>
      </w:r>
      <w:proofErr w:type="spellEnd"/>
      <w:r w:rsidR="00FA585D" w:rsidRPr="0058014D">
        <w:rPr>
          <w:lang w:val="en-US"/>
        </w:rPr>
        <w:t xml:space="preserve"> </w:t>
      </w:r>
      <w:proofErr w:type="spellStart"/>
      <w:r w:rsidR="00FA585D" w:rsidRPr="0058014D">
        <w:rPr>
          <w:lang w:val="en-US"/>
        </w:rPr>
        <w:t>karena</w:t>
      </w:r>
      <w:proofErr w:type="spellEnd"/>
      <w:r w:rsidR="00FA585D" w:rsidRPr="0058014D">
        <w:rPr>
          <w:lang w:val="en-US"/>
        </w:rPr>
        <w:t xml:space="preserve"> </w:t>
      </w:r>
      <w:proofErr w:type="spellStart"/>
      <w:r w:rsidR="00FA585D" w:rsidRPr="0058014D">
        <w:rPr>
          <w:lang w:val="en-US"/>
        </w:rPr>
        <w:t>setara</w:t>
      </w:r>
      <w:proofErr w:type="spellEnd"/>
      <w:r w:rsidR="00FA585D" w:rsidRPr="0058014D">
        <w:rPr>
          <w:lang w:val="en-US"/>
        </w:rPr>
        <w:t xml:space="preserve"> </w:t>
      </w:r>
      <w:proofErr w:type="spellStart"/>
      <w:r w:rsidR="00FA585D" w:rsidRPr="0058014D">
        <w:rPr>
          <w:lang w:val="en-US"/>
        </w:rPr>
        <w:t>dengan</w:t>
      </w:r>
      <w:proofErr w:type="spellEnd"/>
      <w:r w:rsidR="00FA585D" w:rsidRPr="0058014D">
        <w:rPr>
          <w:lang w:val="en-US"/>
        </w:rPr>
        <w:t xml:space="preserve"> </w:t>
      </w:r>
      <w:proofErr w:type="spellStart"/>
      <w:r w:rsidR="00FA585D" w:rsidRPr="0058014D">
        <w:rPr>
          <w:lang w:val="en-US"/>
        </w:rPr>
        <w:t>parasetamol</w:t>
      </w:r>
      <w:proofErr w:type="spellEnd"/>
      <w:r w:rsidR="00FA585D" w:rsidRPr="0058014D">
        <w:rPr>
          <w:lang w:val="en-US"/>
        </w:rPr>
        <w:t xml:space="preserve">. </w:t>
      </w:r>
      <w:proofErr w:type="spellStart"/>
      <w:r w:rsidR="00FA585D" w:rsidRPr="0058014D">
        <w:rPr>
          <w:lang w:val="en-US"/>
        </w:rPr>
        <w:t>Dosis</w:t>
      </w:r>
      <w:proofErr w:type="spellEnd"/>
      <w:r w:rsidR="00FA585D" w:rsidRPr="0058014D">
        <w:rPr>
          <w:lang w:val="en-US"/>
        </w:rPr>
        <w:t xml:space="preserve"> </w:t>
      </w:r>
      <w:proofErr w:type="spellStart"/>
      <w:r w:rsidR="00FA585D" w:rsidRPr="0058014D">
        <w:rPr>
          <w:lang w:val="en-US"/>
        </w:rPr>
        <w:t>perbandingan</w:t>
      </w:r>
      <w:proofErr w:type="spellEnd"/>
      <w:r w:rsidR="00FA585D" w:rsidRPr="0058014D">
        <w:rPr>
          <w:lang w:val="en-US"/>
        </w:rPr>
        <w:t xml:space="preserve"> </w:t>
      </w:r>
      <w:proofErr w:type="spellStart"/>
      <w:r w:rsidR="00FA585D" w:rsidRPr="0058014D">
        <w:rPr>
          <w:lang w:val="en-US"/>
        </w:rPr>
        <w:t>efektif</w:t>
      </w:r>
      <w:proofErr w:type="spellEnd"/>
      <w:r w:rsidR="00FA585D" w:rsidRPr="0058014D">
        <w:rPr>
          <w:lang w:val="en-US"/>
        </w:rPr>
        <w:t xml:space="preserve"> </w:t>
      </w:r>
      <w:proofErr w:type="spellStart"/>
      <w:r w:rsidR="00FA585D" w:rsidRPr="0058014D">
        <w:rPr>
          <w:lang w:val="en-US"/>
        </w:rPr>
        <w:t>yaitu</w:t>
      </w:r>
      <w:proofErr w:type="spellEnd"/>
      <w:r w:rsidR="00FA585D" w:rsidRPr="0058014D">
        <w:rPr>
          <w:lang w:val="en-US"/>
        </w:rPr>
        <w:t xml:space="preserve"> pada </w:t>
      </w:r>
      <w:proofErr w:type="spellStart"/>
      <w:r w:rsidRPr="0058014D">
        <w:rPr>
          <w:lang w:val="en-US"/>
        </w:rPr>
        <w:t>dosis</w:t>
      </w:r>
      <w:proofErr w:type="spellEnd"/>
      <w:r w:rsidRPr="0058014D">
        <w:rPr>
          <w:lang w:val="en-US"/>
        </w:rPr>
        <w:t xml:space="preserve"> </w:t>
      </w:r>
      <w:proofErr w:type="spellStart"/>
      <w:r w:rsidRPr="0058014D">
        <w:rPr>
          <w:lang w:val="en-US"/>
        </w:rPr>
        <w:t>perbandingan</w:t>
      </w:r>
      <w:proofErr w:type="spellEnd"/>
      <w:r w:rsidR="00FA585D" w:rsidRPr="0058014D">
        <w:rPr>
          <w:lang w:val="en-US"/>
        </w:rPr>
        <w:t xml:space="preserve"> </w:t>
      </w:r>
      <w:r w:rsidR="00FA585D" w:rsidRPr="0058014D">
        <w:t xml:space="preserve">kombinasi ekstrak etanol </w:t>
      </w:r>
      <w:proofErr w:type="spellStart"/>
      <w:r w:rsidR="00FA585D" w:rsidRPr="0058014D">
        <w:rPr>
          <w:lang w:val="en-US"/>
        </w:rPr>
        <w:t>umbi</w:t>
      </w:r>
      <w:proofErr w:type="spellEnd"/>
      <w:r w:rsidR="00FA585D" w:rsidRPr="0058014D">
        <w:rPr>
          <w:lang w:val="en-US"/>
        </w:rPr>
        <w:t xml:space="preserve"> </w:t>
      </w:r>
      <w:proofErr w:type="spellStart"/>
      <w:r w:rsidR="00FA585D" w:rsidRPr="0058014D">
        <w:rPr>
          <w:lang w:val="en-US"/>
        </w:rPr>
        <w:t>rumpu</w:t>
      </w:r>
      <w:proofErr w:type="spellEnd"/>
      <w:r w:rsidR="00FA585D" w:rsidRPr="0058014D">
        <w:rPr>
          <w:lang w:val="en-US"/>
        </w:rPr>
        <w:t xml:space="preserve"> </w:t>
      </w:r>
      <w:proofErr w:type="spellStart"/>
      <w:r w:rsidR="00FA585D" w:rsidRPr="0058014D">
        <w:rPr>
          <w:lang w:val="en-US"/>
        </w:rPr>
        <w:t>teki</w:t>
      </w:r>
      <w:proofErr w:type="spellEnd"/>
      <w:r w:rsidR="00FA585D" w:rsidRPr="0058014D">
        <w:t xml:space="preserve"> dan </w:t>
      </w:r>
      <w:proofErr w:type="spellStart"/>
      <w:r w:rsidR="00FA585D" w:rsidRPr="0058014D">
        <w:rPr>
          <w:lang w:val="en-US"/>
        </w:rPr>
        <w:t>daun</w:t>
      </w:r>
      <w:proofErr w:type="spellEnd"/>
      <w:r w:rsidR="00FA585D" w:rsidRPr="0058014D">
        <w:rPr>
          <w:lang w:val="en-US"/>
        </w:rPr>
        <w:t xml:space="preserve"> </w:t>
      </w:r>
      <w:proofErr w:type="spellStart"/>
      <w:r w:rsidR="00FA585D" w:rsidRPr="0058014D">
        <w:rPr>
          <w:lang w:val="en-US"/>
        </w:rPr>
        <w:t>kelor</w:t>
      </w:r>
      <w:proofErr w:type="spellEnd"/>
      <w:r w:rsidR="00FA585D" w:rsidRPr="0058014D">
        <w:t xml:space="preserve"> </w:t>
      </w:r>
      <w:r w:rsidR="00FA585D" w:rsidRPr="0058014D">
        <w:rPr>
          <w:lang w:val="en-US"/>
        </w:rPr>
        <w:t xml:space="preserve">1/2:1/2, </w:t>
      </w:r>
      <w:proofErr w:type="spellStart"/>
      <w:r w:rsidR="00FA585D" w:rsidRPr="0058014D">
        <w:rPr>
          <w:lang w:val="en-US"/>
        </w:rPr>
        <w:t>karena</w:t>
      </w:r>
      <w:proofErr w:type="spellEnd"/>
      <w:r w:rsidR="00FA585D" w:rsidRPr="0058014D">
        <w:rPr>
          <w:lang w:val="en-US"/>
        </w:rPr>
        <w:t xml:space="preserve"> </w:t>
      </w:r>
      <w:proofErr w:type="spellStart"/>
      <w:r w:rsidR="00FA585D" w:rsidRPr="0058014D">
        <w:rPr>
          <w:lang w:val="en-US"/>
        </w:rPr>
        <w:t>memiliki</w:t>
      </w:r>
      <w:proofErr w:type="spellEnd"/>
      <w:r w:rsidR="00FA585D" w:rsidRPr="0058014D">
        <w:rPr>
          <w:lang w:val="en-US"/>
        </w:rPr>
        <w:t xml:space="preserve"> </w:t>
      </w:r>
      <w:proofErr w:type="spellStart"/>
      <w:r w:rsidR="00FA585D" w:rsidRPr="0058014D">
        <w:rPr>
          <w:lang w:val="en-US"/>
        </w:rPr>
        <w:t>nilai</w:t>
      </w:r>
      <w:proofErr w:type="spellEnd"/>
      <w:r w:rsidR="00FA585D" w:rsidRPr="0058014D">
        <w:rPr>
          <w:lang w:val="en-US"/>
        </w:rPr>
        <w:t xml:space="preserve"> </w:t>
      </w:r>
      <w:proofErr w:type="spellStart"/>
      <w:r w:rsidR="00FA585D" w:rsidRPr="0058014D">
        <w:rPr>
          <w:lang w:val="en-US"/>
        </w:rPr>
        <w:t>persen</w:t>
      </w:r>
      <w:proofErr w:type="spellEnd"/>
      <w:r w:rsidR="00FA585D" w:rsidRPr="0058014D">
        <w:rPr>
          <w:lang w:val="en-US"/>
        </w:rPr>
        <w:t xml:space="preserve"> </w:t>
      </w:r>
      <w:proofErr w:type="spellStart"/>
      <w:r w:rsidR="00FA585D" w:rsidRPr="0058014D">
        <w:rPr>
          <w:lang w:val="en-US"/>
        </w:rPr>
        <w:t>proteksi</w:t>
      </w:r>
      <w:proofErr w:type="spellEnd"/>
      <w:r w:rsidR="00FA585D" w:rsidRPr="0058014D">
        <w:rPr>
          <w:lang w:val="en-US"/>
        </w:rPr>
        <w:t xml:space="preserve"> </w:t>
      </w:r>
      <w:proofErr w:type="spellStart"/>
      <w:r w:rsidR="00FA585D" w:rsidRPr="0058014D">
        <w:rPr>
          <w:lang w:val="en-US"/>
        </w:rPr>
        <w:t>geliat</w:t>
      </w:r>
      <w:proofErr w:type="spellEnd"/>
      <w:r w:rsidR="00FA585D" w:rsidRPr="0058014D">
        <w:rPr>
          <w:lang w:val="en-US"/>
        </w:rPr>
        <w:t xml:space="preserve"> dan </w:t>
      </w:r>
      <w:proofErr w:type="spellStart"/>
      <w:r w:rsidR="00FA585D" w:rsidRPr="0058014D">
        <w:rPr>
          <w:lang w:val="en-US"/>
        </w:rPr>
        <w:t>persen</w:t>
      </w:r>
      <w:proofErr w:type="spellEnd"/>
      <w:r w:rsidR="00FA585D" w:rsidRPr="0058014D">
        <w:rPr>
          <w:lang w:val="en-US"/>
        </w:rPr>
        <w:t xml:space="preserve"> </w:t>
      </w:r>
      <w:proofErr w:type="spellStart"/>
      <w:r w:rsidR="00FA585D" w:rsidRPr="0058014D">
        <w:rPr>
          <w:lang w:val="en-US"/>
        </w:rPr>
        <w:t>efektifitas</w:t>
      </w:r>
      <w:proofErr w:type="spellEnd"/>
      <w:r w:rsidR="00FA585D" w:rsidRPr="0058014D">
        <w:rPr>
          <w:lang w:val="en-US"/>
        </w:rPr>
        <w:t xml:space="preserve"> </w:t>
      </w:r>
      <w:proofErr w:type="spellStart"/>
      <w:r w:rsidR="00FA585D" w:rsidRPr="0058014D">
        <w:rPr>
          <w:lang w:val="en-US"/>
        </w:rPr>
        <w:t>analgesik</w:t>
      </w:r>
      <w:proofErr w:type="spellEnd"/>
      <w:r w:rsidR="00FA585D" w:rsidRPr="0058014D">
        <w:rPr>
          <w:lang w:val="en-US"/>
        </w:rPr>
        <w:t xml:space="preserve"> paling </w:t>
      </w:r>
      <w:proofErr w:type="spellStart"/>
      <w:r w:rsidR="00FA585D" w:rsidRPr="0058014D">
        <w:rPr>
          <w:lang w:val="en-US"/>
        </w:rPr>
        <w:t>tinggi</w:t>
      </w:r>
      <w:proofErr w:type="spellEnd"/>
      <w:r w:rsidR="00FA585D" w:rsidRPr="0058014D">
        <w:rPr>
          <w:lang w:val="en-US"/>
        </w:rPr>
        <w:t xml:space="preserve"> </w:t>
      </w:r>
      <w:proofErr w:type="spellStart"/>
      <w:r w:rsidR="00FA585D" w:rsidRPr="0058014D">
        <w:rPr>
          <w:lang w:val="en-US"/>
        </w:rPr>
        <w:t>diantara</w:t>
      </w:r>
      <w:proofErr w:type="spellEnd"/>
      <w:r w:rsidR="00FA585D" w:rsidRPr="0058014D">
        <w:rPr>
          <w:lang w:val="en-US"/>
        </w:rPr>
        <w:t xml:space="preserve"> </w:t>
      </w:r>
      <w:proofErr w:type="spellStart"/>
      <w:r w:rsidR="00FA585D" w:rsidRPr="0058014D">
        <w:rPr>
          <w:lang w:val="en-US"/>
        </w:rPr>
        <w:t>kelompok</w:t>
      </w:r>
      <w:proofErr w:type="spellEnd"/>
      <w:r w:rsidR="00FA585D" w:rsidRPr="0058014D">
        <w:rPr>
          <w:lang w:val="en-US"/>
        </w:rPr>
        <w:t xml:space="preserve"> uji lain </w:t>
      </w:r>
      <w:proofErr w:type="spellStart"/>
      <w:r w:rsidR="00FA585D" w:rsidRPr="0058014D">
        <w:rPr>
          <w:lang w:val="en-US"/>
        </w:rPr>
        <w:t>yaitu</w:t>
      </w:r>
      <w:proofErr w:type="spellEnd"/>
      <w:r w:rsidR="00FA585D" w:rsidRPr="0058014D">
        <w:rPr>
          <w:lang w:val="en-US"/>
        </w:rPr>
        <w:t xml:space="preserve"> 48,19% dan 98,75%. </w:t>
      </w:r>
    </w:p>
    <w:p w14:paraId="10E14DE7" w14:textId="2E765183" w:rsidR="00BE6158" w:rsidRPr="0058014D" w:rsidRDefault="00BE6158" w:rsidP="00921565">
      <w:pPr>
        <w:jc w:val="both"/>
      </w:pPr>
    </w:p>
    <w:p w14:paraId="21046A87" w14:textId="3F1C3E90" w:rsidR="00BE6158" w:rsidRPr="0058014D" w:rsidRDefault="00BE6158" w:rsidP="00BE6158">
      <w:pPr>
        <w:pStyle w:val="BodyText"/>
        <w:rPr>
          <w:sz w:val="22"/>
          <w:szCs w:val="22"/>
        </w:rPr>
      </w:pPr>
      <w:r w:rsidRPr="0058014D">
        <w:rPr>
          <w:b/>
          <w:bCs/>
          <w:sz w:val="22"/>
          <w:szCs w:val="22"/>
        </w:rPr>
        <w:t>Kata kunci</w:t>
      </w:r>
      <w:r w:rsidRPr="0058014D">
        <w:rPr>
          <w:sz w:val="22"/>
          <w:szCs w:val="22"/>
        </w:rPr>
        <w:t xml:space="preserve"> :</w:t>
      </w:r>
      <w:r w:rsidRPr="0058014D">
        <w:rPr>
          <w:sz w:val="22"/>
          <w:szCs w:val="22"/>
          <w:lang w:val="en-US"/>
        </w:rPr>
        <w:t xml:space="preserve"> a</w:t>
      </w:r>
      <w:r w:rsidRPr="0058014D">
        <w:rPr>
          <w:sz w:val="22"/>
          <w:szCs w:val="22"/>
        </w:rPr>
        <w:t>nalgesik;</w:t>
      </w:r>
      <w:r w:rsidRPr="0058014D">
        <w:rPr>
          <w:spacing w:val="-1"/>
          <w:sz w:val="22"/>
          <w:szCs w:val="22"/>
        </w:rPr>
        <w:t xml:space="preserve"> </w:t>
      </w:r>
      <w:r w:rsidRPr="0058014D">
        <w:rPr>
          <w:sz w:val="22"/>
          <w:szCs w:val="22"/>
          <w:lang w:val="en-US"/>
        </w:rPr>
        <w:t>k</w:t>
      </w:r>
      <w:r w:rsidRPr="0058014D">
        <w:rPr>
          <w:sz w:val="22"/>
          <w:szCs w:val="22"/>
        </w:rPr>
        <w:t>ombinasi</w:t>
      </w:r>
      <w:r w:rsidRPr="0058014D">
        <w:rPr>
          <w:spacing w:val="-1"/>
          <w:sz w:val="22"/>
          <w:szCs w:val="22"/>
        </w:rPr>
        <w:t xml:space="preserve"> </w:t>
      </w:r>
      <w:r w:rsidRPr="0058014D">
        <w:rPr>
          <w:sz w:val="22"/>
          <w:szCs w:val="22"/>
        </w:rPr>
        <w:t xml:space="preserve">ekstrak; </w:t>
      </w:r>
      <w:r w:rsidRPr="0058014D">
        <w:rPr>
          <w:sz w:val="22"/>
          <w:szCs w:val="22"/>
          <w:lang w:val="en-US"/>
        </w:rPr>
        <w:t>u</w:t>
      </w:r>
      <w:r w:rsidRPr="0058014D">
        <w:rPr>
          <w:sz w:val="22"/>
          <w:szCs w:val="22"/>
        </w:rPr>
        <w:t>mbi</w:t>
      </w:r>
      <w:r w:rsidRPr="0058014D">
        <w:rPr>
          <w:spacing w:val="-1"/>
          <w:sz w:val="22"/>
          <w:szCs w:val="22"/>
        </w:rPr>
        <w:t xml:space="preserve"> </w:t>
      </w:r>
      <w:r w:rsidRPr="0058014D">
        <w:rPr>
          <w:sz w:val="22"/>
          <w:szCs w:val="22"/>
        </w:rPr>
        <w:t>rumput teki;</w:t>
      </w:r>
      <w:r w:rsidRPr="0058014D">
        <w:rPr>
          <w:spacing w:val="-1"/>
          <w:sz w:val="22"/>
          <w:szCs w:val="22"/>
        </w:rPr>
        <w:t xml:space="preserve"> </w:t>
      </w:r>
      <w:r w:rsidRPr="0058014D">
        <w:rPr>
          <w:sz w:val="22"/>
          <w:szCs w:val="22"/>
          <w:lang w:val="en-US"/>
        </w:rPr>
        <w:t>d</w:t>
      </w:r>
      <w:r w:rsidRPr="0058014D">
        <w:rPr>
          <w:sz w:val="22"/>
          <w:szCs w:val="22"/>
        </w:rPr>
        <w:t>aun</w:t>
      </w:r>
      <w:r w:rsidRPr="0058014D">
        <w:rPr>
          <w:spacing w:val="-1"/>
          <w:sz w:val="22"/>
          <w:szCs w:val="22"/>
        </w:rPr>
        <w:t xml:space="preserve"> </w:t>
      </w:r>
      <w:r w:rsidRPr="0058014D">
        <w:rPr>
          <w:sz w:val="22"/>
          <w:szCs w:val="22"/>
        </w:rPr>
        <w:t>kelor ;</w:t>
      </w:r>
      <w:r w:rsidRPr="0058014D">
        <w:rPr>
          <w:spacing w:val="-1"/>
          <w:sz w:val="22"/>
          <w:szCs w:val="22"/>
        </w:rPr>
        <w:t xml:space="preserve"> </w:t>
      </w:r>
      <w:r w:rsidRPr="0058014D">
        <w:rPr>
          <w:sz w:val="22"/>
          <w:szCs w:val="22"/>
          <w:lang w:val="en-US"/>
        </w:rPr>
        <w:t>m</w:t>
      </w:r>
      <w:r w:rsidRPr="0058014D">
        <w:rPr>
          <w:sz w:val="22"/>
          <w:szCs w:val="22"/>
        </w:rPr>
        <w:t>encit</w:t>
      </w:r>
    </w:p>
    <w:p w14:paraId="3998F8A6" w14:textId="3C87C615" w:rsidR="002C04F8" w:rsidRPr="00C3387A" w:rsidRDefault="002C04F8" w:rsidP="00BE6158">
      <w:pPr>
        <w:pStyle w:val="BodyText"/>
        <w:rPr>
          <w:rFonts w:ascii="Book Antiqua" w:hAnsi="Book Antiqua"/>
        </w:rPr>
      </w:pPr>
    </w:p>
    <w:p w14:paraId="3FC6DBEF" w14:textId="411DBDED" w:rsidR="002C04F8" w:rsidRPr="0058014D" w:rsidRDefault="002C04F8" w:rsidP="0058014D">
      <w:pPr>
        <w:pStyle w:val="BodyText"/>
        <w:jc w:val="center"/>
        <w:rPr>
          <w:i/>
          <w:iCs/>
          <w:sz w:val="22"/>
          <w:szCs w:val="22"/>
          <w:lang w:val="en-US"/>
        </w:rPr>
      </w:pPr>
      <w:r w:rsidRPr="0058014D">
        <w:rPr>
          <w:i/>
          <w:iCs/>
          <w:sz w:val="22"/>
          <w:szCs w:val="22"/>
          <w:lang w:val="en-US"/>
        </w:rPr>
        <w:t>ABSTRACT</w:t>
      </w:r>
    </w:p>
    <w:p w14:paraId="0C21EA15" w14:textId="2D0C134D" w:rsidR="00BE6158" w:rsidRPr="0058014D" w:rsidRDefault="00BE6158" w:rsidP="0058014D">
      <w:pPr>
        <w:jc w:val="both"/>
        <w:rPr>
          <w:i/>
          <w:iCs/>
          <w:lang w:val="en-US"/>
        </w:rPr>
      </w:pPr>
    </w:p>
    <w:p w14:paraId="400E38A7" w14:textId="7409E38B" w:rsidR="000A2AE0" w:rsidRPr="0058014D" w:rsidRDefault="002C04F8" w:rsidP="0058014D">
      <w:pPr>
        <w:jc w:val="both"/>
        <w:rPr>
          <w:i/>
          <w:iCs/>
          <w:lang w:val="en-US"/>
        </w:rPr>
      </w:pPr>
      <w:r w:rsidRPr="0058014D">
        <w:rPr>
          <w:i/>
          <w:iCs/>
          <w:lang w:val="en-US"/>
        </w:rPr>
        <w:t xml:space="preserve">Analgesics are drugs used to reduce or eliminate pain without losing consciousness. The use of chemical drugs can cause dangerous side effects, so many people turn to treatment using traditional plants. Cyperus </w:t>
      </w:r>
      <w:proofErr w:type="spellStart"/>
      <w:r w:rsidRPr="0058014D">
        <w:rPr>
          <w:i/>
          <w:iCs/>
          <w:lang w:val="en-US"/>
        </w:rPr>
        <w:t>rotundus</w:t>
      </w:r>
      <w:proofErr w:type="spellEnd"/>
      <w:r w:rsidRPr="0058014D">
        <w:rPr>
          <w:i/>
          <w:iCs/>
          <w:lang w:val="en-US"/>
        </w:rPr>
        <w:t xml:space="preserve"> L. and Moringa oleifera Lam. are traditional plants that have the potential as medicine and contain the same secondary metabolites, namely flavonoids</w:t>
      </w:r>
      <w:r w:rsidR="00346B60" w:rsidRPr="0058014D">
        <w:rPr>
          <w:i/>
          <w:iCs/>
          <w:lang w:val="en-US"/>
        </w:rPr>
        <w:t xml:space="preserve"> and alkaloids</w:t>
      </w:r>
      <w:r w:rsidRPr="0058014D">
        <w:rPr>
          <w:i/>
          <w:iCs/>
          <w:lang w:val="en-US"/>
        </w:rPr>
        <w:t>. Flavonoids function as inhibitors of the cyclooxygenase enzyme which can reduce the synthesis of prostaglandins</w:t>
      </w:r>
      <w:r w:rsidR="00346B60" w:rsidRPr="0058014D">
        <w:rPr>
          <w:i/>
          <w:iCs/>
          <w:lang w:val="en-US"/>
        </w:rPr>
        <w:t xml:space="preserve"> and alkaloids function as inhibitors of prostaglandin biosynthesis</w:t>
      </w:r>
      <w:r w:rsidRPr="0058014D">
        <w:rPr>
          <w:i/>
          <w:iCs/>
          <w:lang w:val="en-US"/>
        </w:rPr>
        <w:t xml:space="preserve"> that can be used as analgesics. This study aims to determine the comparison of the effective dose of the combination of ethanol extract of Cyperus </w:t>
      </w:r>
      <w:proofErr w:type="spellStart"/>
      <w:r w:rsidRPr="0058014D">
        <w:rPr>
          <w:i/>
          <w:iCs/>
          <w:lang w:val="en-US"/>
        </w:rPr>
        <w:t>rotundus</w:t>
      </w:r>
      <w:proofErr w:type="spellEnd"/>
      <w:r w:rsidRPr="0058014D">
        <w:rPr>
          <w:i/>
          <w:iCs/>
          <w:lang w:val="en-US"/>
        </w:rPr>
        <w:t xml:space="preserve"> L. and </w:t>
      </w:r>
      <w:proofErr w:type="spellStart"/>
      <w:r w:rsidRPr="0058014D">
        <w:rPr>
          <w:i/>
          <w:iCs/>
          <w:lang w:val="en-US"/>
        </w:rPr>
        <w:t>and</w:t>
      </w:r>
      <w:proofErr w:type="spellEnd"/>
      <w:r w:rsidRPr="0058014D">
        <w:rPr>
          <w:i/>
          <w:iCs/>
          <w:lang w:val="en-US"/>
        </w:rPr>
        <w:t xml:space="preserve"> Moringa oleifera Lam. as an analgesic. This type of research is true experimental with mice as the subject. Mice were grouped into seven groups; negative control group (CMC-Na), a positive control group (Paracetamol 500 mg/70kgBB), a single dose of Cyperus </w:t>
      </w:r>
      <w:proofErr w:type="spellStart"/>
      <w:r w:rsidRPr="0058014D">
        <w:rPr>
          <w:i/>
          <w:iCs/>
          <w:lang w:val="en-US"/>
        </w:rPr>
        <w:t>rotundus</w:t>
      </w:r>
      <w:proofErr w:type="spellEnd"/>
      <w:r w:rsidRPr="0058014D">
        <w:rPr>
          <w:i/>
          <w:iCs/>
          <w:lang w:val="en-US"/>
        </w:rPr>
        <w:t xml:space="preserve"> L.  extract, a single dose of Moringa oleifera Lam .and three groups of </w:t>
      </w:r>
      <w:proofErr w:type="gramStart"/>
      <w:r w:rsidRPr="0058014D">
        <w:rPr>
          <w:i/>
          <w:iCs/>
          <w:lang w:val="en-US"/>
        </w:rPr>
        <w:t>dose</w:t>
      </w:r>
      <w:proofErr w:type="gramEnd"/>
      <w:r w:rsidRPr="0058014D">
        <w:rPr>
          <w:i/>
          <w:iCs/>
          <w:lang w:val="en-US"/>
        </w:rPr>
        <w:t xml:space="preserve"> comparation (1:1; 1/2: 1/2; 1/4:1/4). Each animal was given the test preparation orally and then continued with 1% acetic acid induction intraperitoneally one hour later. The results were analyzed by SPSS (Statistical Product and Service Solutions) using one way ANOVA and continued with the</w:t>
      </w:r>
      <w:r w:rsidR="00FA585D" w:rsidRPr="0058014D">
        <w:rPr>
          <w:i/>
          <w:iCs/>
          <w:lang w:val="en-US"/>
        </w:rPr>
        <w:t xml:space="preserve"> Post Hoc</w:t>
      </w:r>
      <w:r w:rsidRPr="0058014D">
        <w:rPr>
          <w:i/>
          <w:iCs/>
          <w:lang w:val="en-US"/>
        </w:rPr>
        <w:t xml:space="preserve"> </w:t>
      </w:r>
      <w:r w:rsidR="00FA585D" w:rsidRPr="0058014D">
        <w:rPr>
          <w:i/>
          <w:iCs/>
          <w:lang w:val="en-US"/>
        </w:rPr>
        <w:t>Games-Howell</w:t>
      </w:r>
      <w:r w:rsidRPr="0058014D">
        <w:rPr>
          <w:i/>
          <w:iCs/>
          <w:lang w:val="en-US"/>
        </w:rPr>
        <w:t xml:space="preserve"> test. </w:t>
      </w:r>
      <w:r w:rsidR="000A2AE0" w:rsidRPr="0058014D">
        <w:rPr>
          <w:i/>
          <w:iCs/>
          <w:lang w:val="en-US"/>
        </w:rPr>
        <w:t xml:space="preserve">The results showed that there was no significant difference between the positive control and all test </w:t>
      </w:r>
      <w:r w:rsidR="000A2AE0" w:rsidRPr="0058014D">
        <w:rPr>
          <w:i/>
          <w:iCs/>
          <w:lang w:val="en-US"/>
        </w:rPr>
        <w:lastRenderedPageBreak/>
        <w:t xml:space="preserve">groups so that it could be stated that all test groups had a good analgesic effect because they were equivalent to paracetamol. The effective comparative dose is the dose ratio of the combination of ethanol extract of </w:t>
      </w:r>
      <w:r w:rsidR="000A2AE0" w:rsidRPr="0058014D">
        <w:rPr>
          <w:i/>
          <w:iCs/>
          <w:lang w:val="en-US"/>
        </w:rPr>
        <w:t xml:space="preserve">Cyperus </w:t>
      </w:r>
      <w:proofErr w:type="spellStart"/>
      <w:r w:rsidR="000A2AE0" w:rsidRPr="0058014D">
        <w:rPr>
          <w:i/>
          <w:iCs/>
          <w:lang w:val="en-US"/>
        </w:rPr>
        <w:t>rotundus</w:t>
      </w:r>
      <w:proofErr w:type="spellEnd"/>
      <w:r w:rsidR="000A2AE0" w:rsidRPr="0058014D">
        <w:rPr>
          <w:i/>
          <w:iCs/>
          <w:lang w:val="en-US"/>
        </w:rPr>
        <w:t xml:space="preserve"> L.</w:t>
      </w:r>
      <w:r w:rsidR="000A2AE0" w:rsidRPr="0058014D">
        <w:rPr>
          <w:i/>
          <w:iCs/>
          <w:lang w:val="en-US"/>
        </w:rPr>
        <w:t xml:space="preserve"> and </w:t>
      </w:r>
      <w:r w:rsidR="000A2AE0" w:rsidRPr="0058014D">
        <w:rPr>
          <w:i/>
          <w:iCs/>
          <w:lang w:val="en-US"/>
        </w:rPr>
        <w:t>M</w:t>
      </w:r>
      <w:r w:rsidR="000A2AE0" w:rsidRPr="0058014D">
        <w:rPr>
          <w:i/>
          <w:iCs/>
          <w:lang w:val="en-US"/>
        </w:rPr>
        <w:t xml:space="preserve">oringa </w:t>
      </w:r>
      <w:r w:rsidR="000A2AE0" w:rsidRPr="0058014D">
        <w:rPr>
          <w:i/>
          <w:iCs/>
          <w:lang w:val="en-US"/>
        </w:rPr>
        <w:t>oleifera Lam. are</w:t>
      </w:r>
      <w:r w:rsidR="000A2AE0" w:rsidRPr="0058014D">
        <w:rPr>
          <w:i/>
          <w:iCs/>
          <w:lang w:val="en-US"/>
        </w:rPr>
        <w:t xml:space="preserve"> 1/2:1/2, because it has the highest percentage of writhing protection and percentage of analgesic effectiveness among the other test groups, </w:t>
      </w:r>
      <w:r w:rsidR="000A2AE0" w:rsidRPr="0058014D">
        <w:rPr>
          <w:i/>
          <w:iCs/>
          <w:lang w:val="en-US"/>
        </w:rPr>
        <w:t xml:space="preserve">are </w:t>
      </w:r>
      <w:r w:rsidR="000A2AE0" w:rsidRPr="0058014D">
        <w:rPr>
          <w:i/>
          <w:iCs/>
          <w:lang w:val="en-US"/>
        </w:rPr>
        <w:t xml:space="preserve">48.19% and 98.75%. </w:t>
      </w:r>
    </w:p>
    <w:p w14:paraId="26492B92" w14:textId="77777777" w:rsidR="000A2AE0" w:rsidRPr="0058014D" w:rsidRDefault="000A2AE0" w:rsidP="0058014D">
      <w:pPr>
        <w:jc w:val="both"/>
        <w:rPr>
          <w:i/>
          <w:iCs/>
          <w:lang w:val="en-US"/>
        </w:rPr>
      </w:pPr>
    </w:p>
    <w:p w14:paraId="573378F1" w14:textId="77777777" w:rsidR="00671161" w:rsidRDefault="00D3292E" w:rsidP="006805DB">
      <w:pPr>
        <w:jc w:val="both"/>
        <w:rPr>
          <w:i/>
          <w:iCs/>
          <w:lang w:val="en-US"/>
        </w:rPr>
      </w:pPr>
      <w:r w:rsidRPr="0058014D">
        <w:rPr>
          <w:b/>
          <w:bCs/>
          <w:i/>
          <w:iCs/>
          <w:lang w:val="en-US"/>
        </w:rPr>
        <w:t>Key word</w:t>
      </w:r>
      <w:r w:rsidRPr="0058014D">
        <w:rPr>
          <w:i/>
          <w:iCs/>
          <w:lang w:val="en-US"/>
        </w:rPr>
        <w:t xml:space="preserve">: analgesic; combination of extracts; Cyperus </w:t>
      </w:r>
      <w:proofErr w:type="spellStart"/>
      <w:r w:rsidRPr="0058014D">
        <w:rPr>
          <w:i/>
          <w:iCs/>
          <w:lang w:val="en-US"/>
        </w:rPr>
        <w:t>rotundus</w:t>
      </w:r>
      <w:proofErr w:type="spellEnd"/>
      <w:r w:rsidRPr="0058014D">
        <w:rPr>
          <w:i/>
          <w:iCs/>
          <w:lang w:val="en-US"/>
        </w:rPr>
        <w:t xml:space="preserve"> L.; Moringa oleifera Lam.; Mice</w:t>
      </w:r>
    </w:p>
    <w:p w14:paraId="42AA1D4E" w14:textId="77777777" w:rsidR="00671161" w:rsidRDefault="00671161" w:rsidP="006805DB">
      <w:pPr>
        <w:jc w:val="both"/>
        <w:rPr>
          <w:i/>
          <w:iCs/>
          <w:lang w:val="en-US"/>
        </w:rPr>
      </w:pPr>
    </w:p>
    <w:p w14:paraId="2BC4F9CF" w14:textId="6CB3A411" w:rsidR="006805DB" w:rsidRPr="00671161" w:rsidRDefault="006805DB" w:rsidP="006805DB">
      <w:pPr>
        <w:jc w:val="both"/>
        <w:rPr>
          <w:i/>
          <w:iCs/>
          <w:lang w:val="en-US"/>
        </w:rPr>
      </w:pPr>
      <w:r w:rsidRPr="0058014D">
        <w:rPr>
          <w:b/>
        </w:rPr>
        <w:t>LATAR BELAKANG</w:t>
      </w:r>
    </w:p>
    <w:p w14:paraId="5965F8EA" w14:textId="77777777" w:rsidR="00671161" w:rsidRDefault="006805DB" w:rsidP="00671161">
      <w:pPr>
        <w:pStyle w:val="BodyText"/>
        <w:spacing w:before="173"/>
        <w:ind w:right="314" w:firstLine="292"/>
        <w:jc w:val="both"/>
        <w:rPr>
          <w:sz w:val="22"/>
          <w:szCs w:val="22"/>
          <w:lang w:val="en-US"/>
        </w:rPr>
      </w:pPr>
      <w:r w:rsidRPr="0058014D">
        <w:rPr>
          <w:sz w:val="22"/>
          <w:szCs w:val="22"/>
        </w:rPr>
        <w:t>Nyeri merupakan sensasi yang mengindikasikan bahwa tubuh sedang mengalami kerusakan</w:t>
      </w:r>
      <w:r w:rsidRPr="0058014D">
        <w:rPr>
          <w:spacing w:val="-58"/>
          <w:sz w:val="22"/>
          <w:szCs w:val="22"/>
        </w:rPr>
        <w:t xml:space="preserve"> </w:t>
      </w:r>
      <w:r w:rsidRPr="0058014D">
        <w:rPr>
          <w:sz w:val="22"/>
          <w:szCs w:val="22"/>
        </w:rPr>
        <w:t>jaringan,</w:t>
      </w:r>
      <w:r w:rsidRPr="0058014D">
        <w:rPr>
          <w:spacing w:val="-13"/>
          <w:sz w:val="22"/>
          <w:szCs w:val="22"/>
        </w:rPr>
        <w:t xml:space="preserve"> </w:t>
      </w:r>
      <w:r w:rsidRPr="0058014D">
        <w:rPr>
          <w:sz w:val="22"/>
          <w:szCs w:val="22"/>
        </w:rPr>
        <w:t>inflamasi,</w:t>
      </w:r>
      <w:r w:rsidRPr="0058014D">
        <w:rPr>
          <w:spacing w:val="-12"/>
          <w:sz w:val="22"/>
          <w:szCs w:val="22"/>
        </w:rPr>
        <w:t xml:space="preserve"> </w:t>
      </w:r>
      <w:r w:rsidRPr="0058014D">
        <w:rPr>
          <w:sz w:val="22"/>
          <w:szCs w:val="22"/>
        </w:rPr>
        <w:t>atau</w:t>
      </w:r>
      <w:r w:rsidRPr="0058014D">
        <w:rPr>
          <w:spacing w:val="-9"/>
          <w:sz w:val="22"/>
          <w:szCs w:val="22"/>
        </w:rPr>
        <w:t xml:space="preserve"> </w:t>
      </w:r>
      <w:r w:rsidRPr="0058014D">
        <w:rPr>
          <w:sz w:val="22"/>
          <w:szCs w:val="22"/>
        </w:rPr>
        <w:t>kelainan</w:t>
      </w:r>
      <w:r w:rsidRPr="0058014D">
        <w:rPr>
          <w:spacing w:val="-12"/>
          <w:sz w:val="22"/>
          <w:szCs w:val="22"/>
        </w:rPr>
        <w:t xml:space="preserve"> </w:t>
      </w:r>
      <w:r w:rsidRPr="0058014D">
        <w:rPr>
          <w:sz w:val="22"/>
          <w:szCs w:val="22"/>
        </w:rPr>
        <w:t>lebih</w:t>
      </w:r>
      <w:r w:rsidRPr="0058014D">
        <w:rPr>
          <w:spacing w:val="-12"/>
          <w:sz w:val="22"/>
          <w:szCs w:val="22"/>
        </w:rPr>
        <w:t xml:space="preserve"> </w:t>
      </w:r>
      <w:r w:rsidRPr="0058014D">
        <w:rPr>
          <w:sz w:val="22"/>
          <w:szCs w:val="22"/>
        </w:rPr>
        <w:t>berat</w:t>
      </w:r>
      <w:r w:rsidRPr="0058014D">
        <w:rPr>
          <w:spacing w:val="-11"/>
          <w:sz w:val="22"/>
          <w:szCs w:val="22"/>
        </w:rPr>
        <w:t xml:space="preserve"> </w:t>
      </w:r>
      <w:r w:rsidRPr="0058014D">
        <w:rPr>
          <w:sz w:val="22"/>
          <w:szCs w:val="22"/>
        </w:rPr>
        <w:t>seperti</w:t>
      </w:r>
      <w:r w:rsidRPr="0058014D">
        <w:rPr>
          <w:spacing w:val="-11"/>
          <w:sz w:val="22"/>
          <w:szCs w:val="22"/>
        </w:rPr>
        <w:t xml:space="preserve"> </w:t>
      </w:r>
      <w:r w:rsidRPr="0058014D">
        <w:rPr>
          <w:sz w:val="22"/>
          <w:szCs w:val="22"/>
        </w:rPr>
        <w:t>disfungsi</w:t>
      </w:r>
      <w:r w:rsidRPr="0058014D">
        <w:rPr>
          <w:spacing w:val="-12"/>
          <w:sz w:val="22"/>
          <w:szCs w:val="22"/>
        </w:rPr>
        <w:t xml:space="preserve"> </w:t>
      </w:r>
      <w:r w:rsidRPr="0058014D">
        <w:rPr>
          <w:sz w:val="22"/>
          <w:szCs w:val="22"/>
        </w:rPr>
        <w:t>sistem</w:t>
      </w:r>
      <w:r w:rsidRPr="0058014D">
        <w:rPr>
          <w:spacing w:val="-11"/>
          <w:sz w:val="22"/>
          <w:szCs w:val="22"/>
        </w:rPr>
        <w:t xml:space="preserve"> </w:t>
      </w:r>
      <w:r w:rsidRPr="0058014D">
        <w:rPr>
          <w:sz w:val="22"/>
          <w:szCs w:val="22"/>
        </w:rPr>
        <w:t>saraf.</w:t>
      </w:r>
      <w:r w:rsidRPr="0058014D">
        <w:rPr>
          <w:spacing w:val="-13"/>
          <w:sz w:val="22"/>
          <w:szCs w:val="22"/>
        </w:rPr>
        <w:t xml:space="preserve"> </w:t>
      </w:r>
      <w:r w:rsidRPr="0058014D">
        <w:rPr>
          <w:sz w:val="22"/>
          <w:szCs w:val="22"/>
        </w:rPr>
        <w:t>Nyeri</w:t>
      </w:r>
      <w:r w:rsidRPr="0058014D">
        <w:rPr>
          <w:spacing w:val="-11"/>
          <w:sz w:val="22"/>
          <w:szCs w:val="22"/>
        </w:rPr>
        <w:t xml:space="preserve"> </w:t>
      </w:r>
      <w:r w:rsidRPr="0058014D">
        <w:rPr>
          <w:sz w:val="22"/>
          <w:szCs w:val="22"/>
        </w:rPr>
        <w:t>disebut</w:t>
      </w:r>
      <w:r w:rsidRPr="0058014D">
        <w:rPr>
          <w:spacing w:val="-12"/>
          <w:sz w:val="22"/>
          <w:szCs w:val="22"/>
        </w:rPr>
        <w:t xml:space="preserve"> </w:t>
      </w:r>
      <w:r w:rsidRPr="0058014D">
        <w:rPr>
          <w:sz w:val="22"/>
          <w:szCs w:val="22"/>
        </w:rPr>
        <w:t>sebagai</w:t>
      </w:r>
      <w:r w:rsidRPr="0058014D">
        <w:rPr>
          <w:spacing w:val="-58"/>
          <w:sz w:val="22"/>
          <w:szCs w:val="22"/>
        </w:rPr>
        <w:t xml:space="preserve"> </w:t>
      </w:r>
      <w:r w:rsidRPr="0058014D">
        <w:rPr>
          <w:sz w:val="22"/>
          <w:szCs w:val="22"/>
        </w:rPr>
        <w:t>alarm untuk melindungi tubuh dari kerusakan jaringan yang lebih parah. Rasa nyeri seringkali</w:t>
      </w:r>
      <w:r w:rsidRPr="0058014D">
        <w:rPr>
          <w:spacing w:val="1"/>
          <w:sz w:val="22"/>
          <w:szCs w:val="22"/>
        </w:rPr>
        <w:t xml:space="preserve"> </w:t>
      </w:r>
      <w:r w:rsidRPr="0058014D">
        <w:rPr>
          <w:sz w:val="22"/>
          <w:szCs w:val="22"/>
        </w:rPr>
        <w:t>menyebabkan rasa tidak nyaman sehingga mengganggu kualitas hidup pasien atau orang yang</w:t>
      </w:r>
      <w:r w:rsidRPr="0058014D">
        <w:rPr>
          <w:spacing w:val="1"/>
          <w:sz w:val="22"/>
          <w:szCs w:val="22"/>
        </w:rPr>
        <w:t xml:space="preserve"> </w:t>
      </w:r>
      <w:r w:rsidRPr="0058014D">
        <w:rPr>
          <w:sz w:val="22"/>
          <w:szCs w:val="22"/>
        </w:rPr>
        <w:t>mengalami nyeri</w:t>
      </w:r>
      <w:r w:rsidR="0025734B" w:rsidRPr="0058014D">
        <w:rPr>
          <w:sz w:val="22"/>
          <w:szCs w:val="22"/>
          <w:lang w:val="en-US"/>
        </w:rPr>
        <w:t xml:space="preserve"> (</w:t>
      </w:r>
      <w:r w:rsidR="0025734B" w:rsidRPr="0058014D">
        <w:rPr>
          <w:sz w:val="22"/>
          <w:szCs w:val="22"/>
        </w:rPr>
        <w:t>Chandra</w:t>
      </w:r>
      <w:r w:rsidR="0025734B" w:rsidRPr="0058014D">
        <w:rPr>
          <w:sz w:val="22"/>
          <w:szCs w:val="22"/>
          <w:lang w:val="en-US"/>
        </w:rPr>
        <w:t xml:space="preserve">, </w:t>
      </w:r>
      <w:proofErr w:type="spellStart"/>
      <w:r w:rsidR="0025734B" w:rsidRPr="0058014D">
        <w:rPr>
          <w:sz w:val="22"/>
          <w:szCs w:val="22"/>
          <w:lang w:val="en-US"/>
        </w:rPr>
        <w:t>dkk</w:t>
      </w:r>
      <w:proofErr w:type="spellEnd"/>
      <w:r w:rsidR="0025734B" w:rsidRPr="0058014D">
        <w:rPr>
          <w:sz w:val="22"/>
          <w:szCs w:val="22"/>
          <w:lang w:val="en-US"/>
        </w:rPr>
        <w:t>., 2016)</w:t>
      </w:r>
      <w:r w:rsidRPr="0058014D">
        <w:rPr>
          <w:sz w:val="22"/>
          <w:szCs w:val="22"/>
        </w:rPr>
        <w:t xml:space="preserve">. </w:t>
      </w:r>
      <w:r w:rsidRPr="0058014D">
        <w:rPr>
          <w:color w:val="000101"/>
          <w:sz w:val="22"/>
          <w:szCs w:val="22"/>
        </w:rPr>
        <w:t>Nyeri yang disebabkan oleh rangsangan mekanis, kimiawi atau fisis (kalor,</w:t>
      </w:r>
      <w:r w:rsidRPr="0058014D">
        <w:rPr>
          <w:color w:val="000101"/>
          <w:spacing w:val="-57"/>
          <w:sz w:val="22"/>
          <w:szCs w:val="22"/>
        </w:rPr>
        <w:t xml:space="preserve"> </w:t>
      </w:r>
      <w:r w:rsidRPr="0058014D">
        <w:rPr>
          <w:color w:val="000101"/>
          <w:sz w:val="22"/>
          <w:szCs w:val="22"/>
        </w:rPr>
        <w:t>listrik) dapat menimbulkan kerusakan pada jaringan. Rangsangan tersebut memicu pelepasan</w:t>
      </w:r>
      <w:r w:rsidRPr="0058014D">
        <w:rPr>
          <w:color w:val="000101"/>
          <w:spacing w:val="1"/>
          <w:sz w:val="22"/>
          <w:szCs w:val="22"/>
        </w:rPr>
        <w:t xml:space="preserve"> </w:t>
      </w:r>
      <w:r w:rsidRPr="0058014D">
        <w:rPr>
          <w:color w:val="000101"/>
          <w:sz w:val="22"/>
          <w:szCs w:val="22"/>
        </w:rPr>
        <w:t>zat-zat tertentu yang disebut mediator nyeri, antara lain: histamin, bradikidin, leukotrien dan</w:t>
      </w:r>
      <w:r w:rsidRPr="0058014D">
        <w:rPr>
          <w:color w:val="000101"/>
          <w:spacing w:val="1"/>
          <w:sz w:val="22"/>
          <w:szCs w:val="22"/>
        </w:rPr>
        <w:t xml:space="preserve"> </w:t>
      </w:r>
      <w:r w:rsidRPr="0058014D">
        <w:rPr>
          <w:color w:val="000101"/>
          <w:sz w:val="22"/>
          <w:szCs w:val="22"/>
        </w:rPr>
        <w:t>prostaglandin</w:t>
      </w:r>
      <w:r w:rsidRPr="0058014D">
        <w:rPr>
          <w:color w:val="000101"/>
          <w:spacing w:val="-1"/>
          <w:sz w:val="22"/>
          <w:szCs w:val="22"/>
        </w:rPr>
        <w:t xml:space="preserve"> </w:t>
      </w:r>
      <w:r w:rsidR="0025734B" w:rsidRPr="0058014D">
        <w:rPr>
          <w:color w:val="000101"/>
          <w:spacing w:val="-1"/>
          <w:sz w:val="22"/>
          <w:szCs w:val="22"/>
          <w:lang w:val="en-US"/>
        </w:rPr>
        <w:t>(</w:t>
      </w:r>
      <w:r w:rsidR="0025734B" w:rsidRPr="0058014D">
        <w:rPr>
          <w:color w:val="000101"/>
          <w:sz w:val="22"/>
          <w:szCs w:val="22"/>
        </w:rPr>
        <w:t>Tjay dan Rahardja,</w:t>
      </w:r>
      <w:r w:rsidR="0025734B" w:rsidRPr="0058014D">
        <w:rPr>
          <w:color w:val="000101"/>
          <w:spacing w:val="1"/>
          <w:sz w:val="22"/>
          <w:szCs w:val="22"/>
        </w:rPr>
        <w:t xml:space="preserve"> </w:t>
      </w:r>
      <w:r w:rsidR="0025734B" w:rsidRPr="0058014D">
        <w:rPr>
          <w:color w:val="000101"/>
          <w:sz w:val="22"/>
          <w:szCs w:val="22"/>
        </w:rPr>
        <w:t>2002</w:t>
      </w:r>
      <w:r w:rsidR="0025734B" w:rsidRPr="0058014D">
        <w:rPr>
          <w:color w:val="000101"/>
          <w:sz w:val="22"/>
          <w:szCs w:val="22"/>
          <w:lang w:val="en-US"/>
        </w:rPr>
        <w:t>).</w:t>
      </w:r>
    </w:p>
    <w:p w14:paraId="2FA85505" w14:textId="77777777" w:rsidR="00671161" w:rsidRDefault="006805DB" w:rsidP="00671161">
      <w:pPr>
        <w:pStyle w:val="BodyText"/>
        <w:spacing w:before="173"/>
        <w:ind w:right="314" w:firstLine="292"/>
        <w:jc w:val="both"/>
        <w:rPr>
          <w:sz w:val="22"/>
          <w:szCs w:val="22"/>
          <w:vertAlign w:val="superscript"/>
          <w:lang w:val="en-US"/>
        </w:rPr>
      </w:pPr>
      <w:r w:rsidRPr="0058014D">
        <w:rPr>
          <w:sz w:val="22"/>
          <w:szCs w:val="22"/>
        </w:rPr>
        <w:t>Analgesik adalah zat-zat yang mengurangi atau menghalau rasa nyeri tanpa menghilangkan</w:t>
      </w:r>
      <w:r w:rsidRPr="0058014D">
        <w:rPr>
          <w:spacing w:val="-57"/>
          <w:sz w:val="22"/>
          <w:szCs w:val="22"/>
        </w:rPr>
        <w:t xml:space="preserve"> </w:t>
      </w:r>
      <w:r w:rsidRPr="0058014D">
        <w:rPr>
          <w:sz w:val="22"/>
          <w:szCs w:val="22"/>
        </w:rPr>
        <w:t>kesadaran. Analgesik dibagi menjadi dua kelompok yaitu analgesik opioid dan analgesik non-</w:t>
      </w:r>
      <w:r w:rsidRPr="0058014D">
        <w:rPr>
          <w:spacing w:val="1"/>
          <w:sz w:val="22"/>
          <w:szCs w:val="22"/>
        </w:rPr>
        <w:t xml:space="preserve"> </w:t>
      </w:r>
      <w:r w:rsidRPr="0058014D">
        <w:rPr>
          <w:sz w:val="22"/>
          <w:szCs w:val="22"/>
        </w:rPr>
        <w:t>opioid</w:t>
      </w:r>
      <w:r w:rsidRPr="0058014D">
        <w:rPr>
          <w:spacing w:val="-8"/>
          <w:sz w:val="22"/>
          <w:szCs w:val="22"/>
        </w:rPr>
        <w:t xml:space="preserve"> </w:t>
      </w:r>
      <w:r w:rsidR="006F2015" w:rsidRPr="0058014D">
        <w:rPr>
          <w:color w:val="000101"/>
          <w:spacing w:val="-1"/>
          <w:sz w:val="22"/>
          <w:szCs w:val="22"/>
          <w:lang w:val="en-US"/>
        </w:rPr>
        <w:t>(</w:t>
      </w:r>
      <w:r w:rsidR="006F2015" w:rsidRPr="0058014D">
        <w:rPr>
          <w:color w:val="000101"/>
          <w:sz w:val="22"/>
          <w:szCs w:val="22"/>
        </w:rPr>
        <w:t>Tjay dan Rahardja,</w:t>
      </w:r>
      <w:r w:rsidR="006F2015" w:rsidRPr="0058014D">
        <w:rPr>
          <w:color w:val="000101"/>
          <w:spacing w:val="1"/>
          <w:sz w:val="22"/>
          <w:szCs w:val="22"/>
        </w:rPr>
        <w:t xml:space="preserve"> </w:t>
      </w:r>
      <w:r w:rsidR="006F2015" w:rsidRPr="0058014D">
        <w:rPr>
          <w:color w:val="000101"/>
          <w:sz w:val="22"/>
          <w:szCs w:val="22"/>
        </w:rPr>
        <w:t>2002</w:t>
      </w:r>
      <w:r w:rsidR="006F2015" w:rsidRPr="0058014D">
        <w:rPr>
          <w:color w:val="000101"/>
          <w:sz w:val="22"/>
          <w:szCs w:val="22"/>
          <w:lang w:val="en-US"/>
        </w:rPr>
        <w:t>)</w:t>
      </w:r>
      <w:r w:rsidRPr="0058014D">
        <w:rPr>
          <w:sz w:val="22"/>
          <w:szCs w:val="22"/>
          <w:vertAlign w:val="superscript"/>
        </w:rPr>
        <w:t>.</w:t>
      </w:r>
      <w:r w:rsidRPr="0058014D">
        <w:rPr>
          <w:spacing w:val="-8"/>
          <w:sz w:val="22"/>
          <w:szCs w:val="22"/>
        </w:rPr>
        <w:t xml:space="preserve"> </w:t>
      </w:r>
      <w:r w:rsidRPr="0058014D">
        <w:rPr>
          <w:sz w:val="22"/>
          <w:szCs w:val="22"/>
        </w:rPr>
        <w:t>Analgesik</w:t>
      </w:r>
      <w:r w:rsidRPr="0058014D">
        <w:rPr>
          <w:spacing w:val="-8"/>
          <w:sz w:val="22"/>
          <w:szCs w:val="22"/>
        </w:rPr>
        <w:t xml:space="preserve"> </w:t>
      </w:r>
      <w:r w:rsidRPr="0058014D">
        <w:rPr>
          <w:sz w:val="22"/>
          <w:szCs w:val="22"/>
        </w:rPr>
        <w:t>opioid</w:t>
      </w:r>
      <w:r w:rsidRPr="0058014D">
        <w:rPr>
          <w:spacing w:val="-9"/>
          <w:sz w:val="22"/>
          <w:szCs w:val="22"/>
        </w:rPr>
        <w:t xml:space="preserve"> </w:t>
      </w:r>
      <w:r w:rsidRPr="0058014D">
        <w:rPr>
          <w:sz w:val="22"/>
          <w:szCs w:val="22"/>
        </w:rPr>
        <w:t>merupakan</w:t>
      </w:r>
      <w:r w:rsidRPr="0058014D">
        <w:rPr>
          <w:spacing w:val="-9"/>
          <w:sz w:val="22"/>
          <w:szCs w:val="22"/>
        </w:rPr>
        <w:t xml:space="preserve"> </w:t>
      </w:r>
      <w:r w:rsidRPr="0058014D">
        <w:rPr>
          <w:sz w:val="22"/>
          <w:szCs w:val="22"/>
        </w:rPr>
        <w:t>kelompok</w:t>
      </w:r>
      <w:r w:rsidRPr="0058014D">
        <w:rPr>
          <w:spacing w:val="-9"/>
          <w:sz w:val="22"/>
          <w:szCs w:val="22"/>
        </w:rPr>
        <w:t xml:space="preserve"> </w:t>
      </w:r>
      <w:r w:rsidRPr="0058014D">
        <w:rPr>
          <w:sz w:val="22"/>
          <w:szCs w:val="22"/>
        </w:rPr>
        <w:t>obat</w:t>
      </w:r>
      <w:r w:rsidRPr="0058014D">
        <w:rPr>
          <w:spacing w:val="-8"/>
          <w:sz w:val="22"/>
          <w:szCs w:val="22"/>
        </w:rPr>
        <w:t xml:space="preserve"> </w:t>
      </w:r>
      <w:r w:rsidRPr="0058014D">
        <w:rPr>
          <w:sz w:val="22"/>
          <w:szCs w:val="22"/>
        </w:rPr>
        <w:t>yang</w:t>
      </w:r>
      <w:r w:rsidRPr="0058014D">
        <w:rPr>
          <w:spacing w:val="-9"/>
          <w:sz w:val="22"/>
          <w:szCs w:val="22"/>
        </w:rPr>
        <w:t xml:space="preserve"> </w:t>
      </w:r>
      <w:r w:rsidRPr="0058014D">
        <w:rPr>
          <w:sz w:val="22"/>
          <w:szCs w:val="22"/>
        </w:rPr>
        <w:t>selain</w:t>
      </w:r>
      <w:r w:rsidRPr="0058014D">
        <w:rPr>
          <w:spacing w:val="-8"/>
          <w:sz w:val="22"/>
          <w:szCs w:val="22"/>
        </w:rPr>
        <w:t xml:space="preserve"> </w:t>
      </w:r>
      <w:r w:rsidRPr="0058014D">
        <w:rPr>
          <w:sz w:val="22"/>
          <w:szCs w:val="22"/>
        </w:rPr>
        <w:t>memiliki</w:t>
      </w:r>
      <w:r w:rsidRPr="0058014D">
        <w:rPr>
          <w:spacing w:val="-8"/>
          <w:sz w:val="22"/>
          <w:szCs w:val="22"/>
        </w:rPr>
        <w:t xml:space="preserve"> </w:t>
      </w:r>
      <w:r w:rsidRPr="0058014D">
        <w:rPr>
          <w:sz w:val="22"/>
          <w:szCs w:val="22"/>
        </w:rPr>
        <w:t>efek</w:t>
      </w:r>
      <w:r w:rsidRPr="0058014D">
        <w:rPr>
          <w:spacing w:val="-6"/>
          <w:sz w:val="22"/>
          <w:szCs w:val="22"/>
        </w:rPr>
        <w:t xml:space="preserve"> </w:t>
      </w:r>
      <w:r w:rsidRPr="0058014D">
        <w:rPr>
          <w:sz w:val="22"/>
          <w:szCs w:val="22"/>
        </w:rPr>
        <w:t>analgesik,</w:t>
      </w:r>
      <w:r w:rsidRPr="0058014D">
        <w:rPr>
          <w:spacing w:val="-8"/>
          <w:sz w:val="22"/>
          <w:szCs w:val="22"/>
        </w:rPr>
        <w:t xml:space="preserve"> </w:t>
      </w:r>
      <w:r w:rsidRPr="0058014D">
        <w:rPr>
          <w:sz w:val="22"/>
          <w:szCs w:val="22"/>
        </w:rPr>
        <w:t>juga</w:t>
      </w:r>
      <w:r w:rsidRPr="0058014D">
        <w:rPr>
          <w:spacing w:val="-58"/>
          <w:sz w:val="22"/>
          <w:szCs w:val="22"/>
        </w:rPr>
        <w:t xml:space="preserve"> </w:t>
      </w:r>
      <w:r w:rsidRPr="0058014D">
        <w:rPr>
          <w:sz w:val="22"/>
          <w:szCs w:val="22"/>
        </w:rPr>
        <w:t>memiliki</w:t>
      </w:r>
      <w:r w:rsidRPr="0058014D">
        <w:rPr>
          <w:spacing w:val="-14"/>
          <w:sz w:val="22"/>
          <w:szCs w:val="22"/>
        </w:rPr>
        <w:t xml:space="preserve"> </w:t>
      </w:r>
      <w:r w:rsidRPr="0058014D">
        <w:rPr>
          <w:sz w:val="22"/>
          <w:szCs w:val="22"/>
        </w:rPr>
        <w:t>efek</w:t>
      </w:r>
      <w:r w:rsidRPr="0058014D">
        <w:rPr>
          <w:spacing w:val="-13"/>
          <w:sz w:val="22"/>
          <w:szCs w:val="22"/>
        </w:rPr>
        <w:t xml:space="preserve"> </w:t>
      </w:r>
      <w:r w:rsidRPr="0058014D">
        <w:rPr>
          <w:sz w:val="22"/>
          <w:szCs w:val="22"/>
        </w:rPr>
        <w:t>seperti</w:t>
      </w:r>
      <w:r w:rsidRPr="0058014D">
        <w:rPr>
          <w:spacing w:val="-14"/>
          <w:sz w:val="22"/>
          <w:szCs w:val="22"/>
        </w:rPr>
        <w:t xml:space="preserve"> </w:t>
      </w:r>
      <w:r w:rsidRPr="0058014D">
        <w:rPr>
          <w:sz w:val="22"/>
          <w:szCs w:val="22"/>
        </w:rPr>
        <w:t>opium</w:t>
      </w:r>
      <w:r w:rsidR="006F2015" w:rsidRPr="0058014D">
        <w:rPr>
          <w:sz w:val="22"/>
          <w:szCs w:val="22"/>
          <w:lang w:val="en-US"/>
        </w:rPr>
        <w:t xml:space="preserve"> (</w:t>
      </w:r>
      <w:r w:rsidR="006F2015" w:rsidRPr="0058014D">
        <w:rPr>
          <w:sz w:val="22"/>
          <w:szCs w:val="22"/>
        </w:rPr>
        <w:t>Gunawan</w:t>
      </w:r>
      <w:r w:rsidR="006F2015" w:rsidRPr="0058014D">
        <w:rPr>
          <w:sz w:val="22"/>
          <w:szCs w:val="22"/>
          <w:lang w:val="en-US"/>
        </w:rPr>
        <w:t xml:space="preserve">, </w:t>
      </w:r>
      <w:proofErr w:type="spellStart"/>
      <w:r w:rsidR="006F2015" w:rsidRPr="0058014D">
        <w:rPr>
          <w:sz w:val="22"/>
          <w:szCs w:val="22"/>
          <w:lang w:val="en-US"/>
        </w:rPr>
        <w:t>dkk</w:t>
      </w:r>
      <w:proofErr w:type="spellEnd"/>
      <w:r w:rsidR="006F2015" w:rsidRPr="0058014D">
        <w:rPr>
          <w:sz w:val="22"/>
          <w:szCs w:val="22"/>
          <w:lang w:val="en-US"/>
        </w:rPr>
        <w:t xml:space="preserve">., 2008). </w:t>
      </w:r>
      <w:r w:rsidRPr="0058014D">
        <w:rPr>
          <w:sz w:val="22"/>
          <w:szCs w:val="22"/>
        </w:rPr>
        <w:t>Analgesik</w:t>
      </w:r>
      <w:r w:rsidRPr="0058014D">
        <w:rPr>
          <w:spacing w:val="-14"/>
          <w:sz w:val="22"/>
          <w:szCs w:val="22"/>
        </w:rPr>
        <w:t xml:space="preserve"> </w:t>
      </w:r>
      <w:r w:rsidRPr="0058014D">
        <w:rPr>
          <w:sz w:val="22"/>
          <w:szCs w:val="22"/>
        </w:rPr>
        <w:t>non-</w:t>
      </w:r>
      <w:r w:rsidRPr="0058014D">
        <w:rPr>
          <w:spacing w:val="-14"/>
          <w:sz w:val="22"/>
          <w:szCs w:val="22"/>
        </w:rPr>
        <w:t xml:space="preserve"> </w:t>
      </w:r>
      <w:r w:rsidRPr="0058014D">
        <w:rPr>
          <w:sz w:val="22"/>
          <w:szCs w:val="22"/>
        </w:rPr>
        <w:t>opioid</w:t>
      </w:r>
      <w:r w:rsidRPr="0058014D">
        <w:rPr>
          <w:spacing w:val="-14"/>
          <w:sz w:val="22"/>
          <w:szCs w:val="22"/>
        </w:rPr>
        <w:t xml:space="preserve"> </w:t>
      </w:r>
      <w:r w:rsidRPr="0058014D">
        <w:rPr>
          <w:sz w:val="22"/>
          <w:szCs w:val="22"/>
        </w:rPr>
        <w:t>merupakan</w:t>
      </w:r>
      <w:r w:rsidRPr="0058014D">
        <w:rPr>
          <w:spacing w:val="-13"/>
          <w:sz w:val="22"/>
          <w:szCs w:val="22"/>
        </w:rPr>
        <w:t xml:space="preserve"> </w:t>
      </w:r>
      <w:r w:rsidRPr="0058014D">
        <w:rPr>
          <w:sz w:val="22"/>
          <w:szCs w:val="22"/>
        </w:rPr>
        <w:t>analgesik</w:t>
      </w:r>
      <w:r w:rsidRPr="0058014D">
        <w:rPr>
          <w:spacing w:val="-14"/>
          <w:sz w:val="22"/>
          <w:szCs w:val="22"/>
        </w:rPr>
        <w:t xml:space="preserve"> </w:t>
      </w:r>
      <w:r w:rsidRPr="0058014D">
        <w:rPr>
          <w:sz w:val="22"/>
          <w:szCs w:val="22"/>
        </w:rPr>
        <w:t>pilihan</w:t>
      </w:r>
      <w:r w:rsidRPr="0058014D">
        <w:rPr>
          <w:spacing w:val="-14"/>
          <w:sz w:val="22"/>
          <w:szCs w:val="22"/>
        </w:rPr>
        <w:t xml:space="preserve"> </w:t>
      </w:r>
      <w:r w:rsidRPr="0058014D">
        <w:rPr>
          <w:sz w:val="22"/>
          <w:szCs w:val="22"/>
        </w:rPr>
        <w:t>pertama</w:t>
      </w:r>
      <w:r w:rsidRPr="0058014D">
        <w:rPr>
          <w:spacing w:val="-15"/>
          <w:sz w:val="22"/>
          <w:szCs w:val="22"/>
        </w:rPr>
        <w:t xml:space="preserve"> </w:t>
      </w:r>
      <w:r w:rsidRPr="0058014D">
        <w:rPr>
          <w:sz w:val="22"/>
          <w:szCs w:val="22"/>
        </w:rPr>
        <w:t>yang</w:t>
      </w:r>
      <w:r w:rsidR="00346B60" w:rsidRPr="0058014D">
        <w:rPr>
          <w:sz w:val="22"/>
          <w:szCs w:val="22"/>
          <w:lang w:val="en-US"/>
        </w:rPr>
        <w:t xml:space="preserve"> </w:t>
      </w:r>
      <w:r w:rsidR="00346B60" w:rsidRPr="0058014D">
        <w:rPr>
          <w:sz w:val="22"/>
          <w:szCs w:val="22"/>
        </w:rPr>
        <w:t>diberikan</w:t>
      </w:r>
      <w:r w:rsidR="00346B60" w:rsidRPr="0058014D">
        <w:rPr>
          <w:spacing w:val="-5"/>
          <w:sz w:val="22"/>
          <w:szCs w:val="22"/>
        </w:rPr>
        <w:t xml:space="preserve"> </w:t>
      </w:r>
      <w:r w:rsidR="00346B60" w:rsidRPr="0058014D">
        <w:rPr>
          <w:sz w:val="22"/>
          <w:szCs w:val="22"/>
        </w:rPr>
        <w:t>untuk</w:t>
      </w:r>
      <w:r w:rsidR="00346B60" w:rsidRPr="0058014D">
        <w:rPr>
          <w:spacing w:val="-3"/>
          <w:sz w:val="22"/>
          <w:szCs w:val="22"/>
        </w:rPr>
        <w:t xml:space="preserve"> </w:t>
      </w:r>
      <w:r w:rsidR="00346B60" w:rsidRPr="0058014D">
        <w:rPr>
          <w:sz w:val="22"/>
          <w:szCs w:val="22"/>
        </w:rPr>
        <w:t>penatalaksanaan</w:t>
      </w:r>
      <w:r w:rsidR="00346B60" w:rsidRPr="0058014D">
        <w:rPr>
          <w:spacing w:val="-4"/>
          <w:sz w:val="22"/>
          <w:szCs w:val="22"/>
        </w:rPr>
        <w:t xml:space="preserve"> </w:t>
      </w:r>
      <w:r w:rsidR="00346B60" w:rsidRPr="0058014D">
        <w:rPr>
          <w:sz w:val="22"/>
          <w:szCs w:val="22"/>
        </w:rPr>
        <w:t>nyeri</w:t>
      </w:r>
      <w:r w:rsidR="00346B60" w:rsidRPr="0058014D">
        <w:rPr>
          <w:spacing w:val="-4"/>
          <w:sz w:val="22"/>
          <w:szCs w:val="22"/>
        </w:rPr>
        <w:t xml:space="preserve"> </w:t>
      </w:r>
      <w:r w:rsidR="00346B60" w:rsidRPr="0058014D">
        <w:rPr>
          <w:sz w:val="22"/>
          <w:szCs w:val="22"/>
        </w:rPr>
        <w:t>ringan</w:t>
      </w:r>
      <w:r w:rsidR="00346B60" w:rsidRPr="0058014D">
        <w:rPr>
          <w:spacing w:val="-4"/>
          <w:sz w:val="22"/>
          <w:szCs w:val="22"/>
        </w:rPr>
        <w:t xml:space="preserve"> </w:t>
      </w:r>
      <w:r w:rsidR="00346B60" w:rsidRPr="0058014D">
        <w:rPr>
          <w:sz w:val="22"/>
          <w:szCs w:val="22"/>
        </w:rPr>
        <w:t>sampai</w:t>
      </w:r>
      <w:r w:rsidR="00346B60" w:rsidRPr="0058014D">
        <w:rPr>
          <w:spacing w:val="-5"/>
          <w:sz w:val="22"/>
          <w:szCs w:val="22"/>
        </w:rPr>
        <w:t xml:space="preserve"> </w:t>
      </w:r>
      <w:r w:rsidR="00346B60" w:rsidRPr="0058014D">
        <w:rPr>
          <w:sz w:val="22"/>
          <w:szCs w:val="22"/>
        </w:rPr>
        <w:t>sedang.</w:t>
      </w:r>
      <w:r w:rsidR="00346B60" w:rsidRPr="0058014D">
        <w:rPr>
          <w:spacing w:val="-4"/>
          <w:sz w:val="22"/>
          <w:szCs w:val="22"/>
        </w:rPr>
        <w:t xml:space="preserve"> </w:t>
      </w:r>
      <w:r w:rsidR="00346B60" w:rsidRPr="0058014D">
        <w:rPr>
          <w:sz w:val="22"/>
          <w:szCs w:val="22"/>
        </w:rPr>
        <w:t>Contoh</w:t>
      </w:r>
      <w:r w:rsidR="00346B60" w:rsidRPr="0058014D">
        <w:rPr>
          <w:spacing w:val="-3"/>
          <w:sz w:val="22"/>
          <w:szCs w:val="22"/>
        </w:rPr>
        <w:t xml:space="preserve"> </w:t>
      </w:r>
      <w:r w:rsidR="00346B60" w:rsidRPr="0058014D">
        <w:rPr>
          <w:sz w:val="22"/>
          <w:szCs w:val="22"/>
        </w:rPr>
        <w:t>obat</w:t>
      </w:r>
      <w:r w:rsidR="00346B60" w:rsidRPr="0058014D">
        <w:rPr>
          <w:spacing w:val="-6"/>
          <w:sz w:val="22"/>
          <w:szCs w:val="22"/>
        </w:rPr>
        <w:t xml:space="preserve"> </w:t>
      </w:r>
      <w:r w:rsidR="00346B60" w:rsidRPr="0058014D">
        <w:rPr>
          <w:sz w:val="22"/>
          <w:szCs w:val="22"/>
        </w:rPr>
        <w:t>analgesik</w:t>
      </w:r>
      <w:r w:rsidR="00346B60" w:rsidRPr="0058014D">
        <w:rPr>
          <w:spacing w:val="-4"/>
          <w:sz w:val="22"/>
          <w:szCs w:val="22"/>
        </w:rPr>
        <w:t xml:space="preserve"> </w:t>
      </w:r>
      <w:r w:rsidR="00346B60" w:rsidRPr="0058014D">
        <w:rPr>
          <w:sz w:val="22"/>
          <w:szCs w:val="22"/>
        </w:rPr>
        <w:t>non-opioid</w:t>
      </w:r>
      <w:r w:rsidR="00346B60" w:rsidRPr="0058014D">
        <w:rPr>
          <w:spacing w:val="-57"/>
          <w:sz w:val="22"/>
          <w:szCs w:val="22"/>
        </w:rPr>
        <w:t xml:space="preserve"> </w:t>
      </w:r>
      <w:r w:rsidR="00346B60" w:rsidRPr="0058014D">
        <w:rPr>
          <w:sz w:val="22"/>
          <w:szCs w:val="22"/>
        </w:rPr>
        <w:t>yaitu</w:t>
      </w:r>
      <w:r w:rsidR="00346B60" w:rsidRPr="0058014D">
        <w:rPr>
          <w:spacing w:val="-1"/>
          <w:sz w:val="22"/>
          <w:szCs w:val="22"/>
        </w:rPr>
        <w:t xml:space="preserve"> </w:t>
      </w:r>
      <w:r w:rsidR="00346B60" w:rsidRPr="0058014D">
        <w:rPr>
          <w:sz w:val="22"/>
          <w:szCs w:val="22"/>
        </w:rPr>
        <w:t>parasetamol, aspirin, ibuprofen, dan lain-lain</w:t>
      </w:r>
      <w:r w:rsidR="00346B60" w:rsidRPr="0058014D">
        <w:rPr>
          <w:sz w:val="22"/>
          <w:szCs w:val="22"/>
          <w:lang w:val="en-US"/>
        </w:rPr>
        <w:t xml:space="preserve"> (</w:t>
      </w:r>
      <w:r w:rsidR="00346B60" w:rsidRPr="0058014D">
        <w:rPr>
          <w:sz w:val="22"/>
          <w:szCs w:val="22"/>
        </w:rPr>
        <w:t>Ikawati</w:t>
      </w:r>
      <w:r w:rsidR="00346B60" w:rsidRPr="0058014D">
        <w:rPr>
          <w:sz w:val="22"/>
          <w:szCs w:val="22"/>
          <w:lang w:val="en-US"/>
        </w:rPr>
        <w:t>, 2011)</w:t>
      </w:r>
      <w:r w:rsidR="00671161">
        <w:rPr>
          <w:sz w:val="22"/>
          <w:szCs w:val="22"/>
          <w:vertAlign w:val="superscript"/>
          <w:lang w:val="en-US"/>
        </w:rPr>
        <w:t>.</w:t>
      </w:r>
    </w:p>
    <w:p w14:paraId="1E12A0F7" w14:textId="77777777" w:rsidR="00671161" w:rsidRDefault="00346B60" w:rsidP="00671161">
      <w:pPr>
        <w:pStyle w:val="BodyText"/>
        <w:spacing w:before="173"/>
        <w:ind w:right="314" w:firstLine="292"/>
        <w:jc w:val="both"/>
        <w:rPr>
          <w:sz w:val="22"/>
          <w:szCs w:val="22"/>
          <w:lang w:val="en-US"/>
        </w:rPr>
      </w:pPr>
      <w:r w:rsidRPr="0058014D">
        <w:rPr>
          <w:sz w:val="22"/>
          <w:szCs w:val="22"/>
        </w:rPr>
        <w:t>Pengelolaan nyeri yang tidak optimal akan meningkatkan morbiditas pasien. Tingginya</w:t>
      </w:r>
      <w:r w:rsidRPr="0058014D">
        <w:rPr>
          <w:spacing w:val="1"/>
          <w:sz w:val="22"/>
          <w:szCs w:val="22"/>
        </w:rPr>
        <w:t xml:space="preserve"> </w:t>
      </w:r>
      <w:r w:rsidRPr="0058014D">
        <w:rPr>
          <w:sz w:val="22"/>
          <w:szCs w:val="22"/>
        </w:rPr>
        <w:t>angka morbiditas akan menyebabkan bertambahnya waktu penyembuhan, lama rawat inap dan</w:t>
      </w:r>
      <w:r w:rsidRPr="0058014D">
        <w:rPr>
          <w:spacing w:val="1"/>
          <w:sz w:val="22"/>
          <w:szCs w:val="22"/>
        </w:rPr>
        <w:t xml:space="preserve"> </w:t>
      </w:r>
      <w:r w:rsidRPr="0058014D">
        <w:rPr>
          <w:sz w:val="22"/>
          <w:szCs w:val="22"/>
        </w:rPr>
        <w:t>menambah biaya rawat rumah sakit. Oleh karena itu pengelolaan nyeri yang optimal bukan saja</w:t>
      </w:r>
      <w:r w:rsidRPr="0058014D">
        <w:rPr>
          <w:spacing w:val="-57"/>
          <w:sz w:val="22"/>
          <w:szCs w:val="22"/>
        </w:rPr>
        <w:t xml:space="preserve"> </w:t>
      </w:r>
      <w:r w:rsidRPr="0058014D">
        <w:rPr>
          <w:sz w:val="22"/>
          <w:szCs w:val="22"/>
        </w:rPr>
        <w:t>merupakan upaya mengurangi penderitaan pasien tetapi juga meningkatkan kualitas hidupnya.</w:t>
      </w:r>
      <w:r w:rsidRPr="0058014D">
        <w:rPr>
          <w:spacing w:val="1"/>
          <w:sz w:val="22"/>
          <w:szCs w:val="22"/>
        </w:rPr>
        <w:t xml:space="preserve"> </w:t>
      </w:r>
      <w:r w:rsidRPr="0058014D">
        <w:rPr>
          <w:sz w:val="22"/>
          <w:szCs w:val="22"/>
        </w:rPr>
        <w:t>Telah terbukti tanpa pengelolaan nyeri yang optimal, penderita akan mengalami gangguan</w:t>
      </w:r>
      <w:r w:rsidRPr="0058014D">
        <w:rPr>
          <w:spacing w:val="1"/>
          <w:sz w:val="22"/>
          <w:szCs w:val="22"/>
        </w:rPr>
        <w:t xml:space="preserve"> </w:t>
      </w:r>
      <w:r w:rsidRPr="0058014D">
        <w:rPr>
          <w:sz w:val="22"/>
          <w:szCs w:val="22"/>
        </w:rPr>
        <w:t>fisiologis maupun psikologis yang akhirnya akan meningkatkan angka</w:t>
      </w:r>
      <w:r w:rsidRPr="0058014D">
        <w:rPr>
          <w:spacing w:val="1"/>
          <w:sz w:val="22"/>
          <w:szCs w:val="22"/>
        </w:rPr>
        <w:t xml:space="preserve"> </w:t>
      </w:r>
      <w:r w:rsidRPr="0058014D">
        <w:rPr>
          <w:sz w:val="22"/>
          <w:szCs w:val="22"/>
        </w:rPr>
        <w:t>morbiditas maupun</w:t>
      </w:r>
      <w:r w:rsidRPr="0058014D">
        <w:rPr>
          <w:spacing w:val="1"/>
          <w:sz w:val="22"/>
          <w:szCs w:val="22"/>
        </w:rPr>
        <w:t xml:space="preserve"> </w:t>
      </w:r>
      <w:r w:rsidRPr="0058014D">
        <w:rPr>
          <w:sz w:val="22"/>
          <w:szCs w:val="22"/>
        </w:rPr>
        <w:t>mortalitas hidup seseorang</w:t>
      </w:r>
      <w:r w:rsidRPr="0058014D">
        <w:rPr>
          <w:sz w:val="22"/>
          <w:szCs w:val="22"/>
          <w:lang w:val="en-US"/>
        </w:rPr>
        <w:t xml:space="preserve"> </w:t>
      </w:r>
      <w:r w:rsidRPr="0058014D">
        <w:rPr>
          <w:sz w:val="22"/>
          <w:szCs w:val="22"/>
        </w:rPr>
        <w:t>(</w:t>
      </w:r>
      <w:r w:rsidRPr="0058014D">
        <w:rPr>
          <w:sz w:val="22"/>
          <w:szCs w:val="22"/>
          <w:lang w:val="en-US"/>
        </w:rPr>
        <w:t xml:space="preserve">Chandra, </w:t>
      </w:r>
      <w:proofErr w:type="spellStart"/>
      <w:r w:rsidRPr="0058014D">
        <w:rPr>
          <w:sz w:val="22"/>
          <w:szCs w:val="22"/>
          <w:lang w:val="en-US"/>
        </w:rPr>
        <w:t>dkk</w:t>
      </w:r>
      <w:proofErr w:type="spellEnd"/>
      <w:r w:rsidRPr="0058014D">
        <w:rPr>
          <w:sz w:val="22"/>
          <w:szCs w:val="22"/>
          <w:lang w:val="en-US"/>
        </w:rPr>
        <w:t>., 2016</w:t>
      </w:r>
      <w:r w:rsidRPr="0058014D">
        <w:rPr>
          <w:sz w:val="22"/>
          <w:szCs w:val="22"/>
        </w:rPr>
        <w:t>).</w:t>
      </w:r>
      <w:r w:rsidRPr="0058014D">
        <w:rPr>
          <w:sz w:val="22"/>
          <w:szCs w:val="22"/>
          <w:lang w:val="en-US"/>
        </w:rPr>
        <w:t xml:space="preserve"> </w:t>
      </w:r>
      <w:r w:rsidRPr="0058014D">
        <w:rPr>
          <w:sz w:val="22"/>
          <w:szCs w:val="22"/>
        </w:rPr>
        <w:t>Menurut profile kesehatan Indonesia pada Tahun 2008, angka</w:t>
      </w:r>
      <w:r w:rsidRPr="0058014D">
        <w:rPr>
          <w:spacing w:val="1"/>
          <w:sz w:val="22"/>
          <w:szCs w:val="22"/>
        </w:rPr>
        <w:t xml:space="preserve"> </w:t>
      </w:r>
      <w:r w:rsidRPr="0058014D">
        <w:rPr>
          <w:sz w:val="22"/>
          <w:szCs w:val="22"/>
        </w:rPr>
        <w:t>kesakitan penduduk secara Nasional sebesar 33,24%, dari jumlah tersebut 65,5% memilih</w:t>
      </w:r>
      <w:r w:rsidRPr="0058014D">
        <w:rPr>
          <w:spacing w:val="1"/>
          <w:sz w:val="22"/>
          <w:szCs w:val="22"/>
        </w:rPr>
        <w:t xml:space="preserve"> </w:t>
      </w:r>
      <w:r w:rsidRPr="0058014D">
        <w:rPr>
          <w:sz w:val="22"/>
          <w:szCs w:val="22"/>
        </w:rPr>
        <w:t>berobat sendiri dengan</w:t>
      </w:r>
      <w:r w:rsidRPr="0058014D">
        <w:rPr>
          <w:spacing w:val="1"/>
          <w:sz w:val="22"/>
          <w:szCs w:val="22"/>
        </w:rPr>
        <w:t xml:space="preserve"> </w:t>
      </w:r>
      <w:r w:rsidRPr="0058014D">
        <w:rPr>
          <w:sz w:val="22"/>
          <w:szCs w:val="22"/>
        </w:rPr>
        <w:t>menggunakan obat-obatan modern dan tradisional. Sisanya sebesar</w:t>
      </w:r>
      <w:r w:rsidRPr="0058014D">
        <w:rPr>
          <w:spacing w:val="1"/>
          <w:sz w:val="22"/>
          <w:szCs w:val="22"/>
        </w:rPr>
        <w:t xml:space="preserve"> </w:t>
      </w:r>
      <w:r w:rsidRPr="0058014D">
        <w:rPr>
          <w:sz w:val="22"/>
          <w:szCs w:val="22"/>
        </w:rPr>
        <w:t>34,41%</w:t>
      </w:r>
      <w:r w:rsidRPr="0058014D">
        <w:rPr>
          <w:spacing w:val="-8"/>
          <w:sz w:val="22"/>
          <w:szCs w:val="22"/>
        </w:rPr>
        <w:t xml:space="preserve"> </w:t>
      </w:r>
      <w:r w:rsidRPr="0058014D">
        <w:rPr>
          <w:sz w:val="22"/>
          <w:szCs w:val="22"/>
        </w:rPr>
        <w:t>memilih</w:t>
      </w:r>
      <w:r w:rsidRPr="0058014D">
        <w:rPr>
          <w:spacing w:val="-6"/>
          <w:sz w:val="22"/>
          <w:szCs w:val="22"/>
        </w:rPr>
        <w:t xml:space="preserve"> </w:t>
      </w:r>
      <w:r w:rsidRPr="0058014D">
        <w:rPr>
          <w:sz w:val="22"/>
          <w:szCs w:val="22"/>
        </w:rPr>
        <w:t>berobat</w:t>
      </w:r>
      <w:r w:rsidRPr="0058014D">
        <w:rPr>
          <w:spacing w:val="-9"/>
          <w:sz w:val="22"/>
          <w:szCs w:val="22"/>
        </w:rPr>
        <w:t xml:space="preserve"> </w:t>
      </w:r>
      <w:r w:rsidRPr="0058014D">
        <w:rPr>
          <w:sz w:val="22"/>
          <w:szCs w:val="22"/>
        </w:rPr>
        <w:t>jalan</w:t>
      </w:r>
      <w:r w:rsidRPr="0058014D">
        <w:rPr>
          <w:spacing w:val="-6"/>
          <w:sz w:val="22"/>
          <w:szCs w:val="22"/>
        </w:rPr>
        <w:t xml:space="preserve"> </w:t>
      </w:r>
      <w:r w:rsidRPr="0058014D">
        <w:rPr>
          <w:sz w:val="22"/>
          <w:szCs w:val="22"/>
        </w:rPr>
        <w:t>ke</w:t>
      </w:r>
      <w:r w:rsidRPr="0058014D">
        <w:rPr>
          <w:spacing w:val="-7"/>
          <w:sz w:val="22"/>
          <w:szCs w:val="22"/>
        </w:rPr>
        <w:t xml:space="preserve"> </w:t>
      </w:r>
      <w:r w:rsidRPr="0058014D">
        <w:rPr>
          <w:sz w:val="22"/>
          <w:szCs w:val="22"/>
        </w:rPr>
        <w:t>puskesmas,</w:t>
      </w:r>
      <w:r w:rsidRPr="0058014D">
        <w:rPr>
          <w:spacing w:val="-7"/>
          <w:sz w:val="22"/>
          <w:szCs w:val="22"/>
        </w:rPr>
        <w:t xml:space="preserve"> </w:t>
      </w:r>
      <w:r w:rsidRPr="0058014D">
        <w:rPr>
          <w:sz w:val="22"/>
          <w:szCs w:val="22"/>
        </w:rPr>
        <w:t>praktek</w:t>
      </w:r>
      <w:r w:rsidRPr="0058014D">
        <w:rPr>
          <w:spacing w:val="-7"/>
          <w:sz w:val="22"/>
          <w:szCs w:val="22"/>
        </w:rPr>
        <w:t xml:space="preserve"> </w:t>
      </w:r>
      <w:r w:rsidRPr="0058014D">
        <w:rPr>
          <w:sz w:val="22"/>
          <w:szCs w:val="22"/>
        </w:rPr>
        <w:t>dokter</w:t>
      </w:r>
      <w:r w:rsidRPr="0058014D">
        <w:rPr>
          <w:spacing w:val="-8"/>
          <w:sz w:val="22"/>
          <w:szCs w:val="22"/>
        </w:rPr>
        <w:t xml:space="preserve"> </w:t>
      </w:r>
      <w:r w:rsidRPr="0058014D">
        <w:rPr>
          <w:sz w:val="22"/>
          <w:szCs w:val="22"/>
        </w:rPr>
        <w:t>dan</w:t>
      </w:r>
      <w:r w:rsidRPr="0058014D">
        <w:rPr>
          <w:spacing w:val="-6"/>
          <w:sz w:val="22"/>
          <w:szCs w:val="22"/>
        </w:rPr>
        <w:t xml:space="preserve"> </w:t>
      </w:r>
      <w:r w:rsidRPr="0058014D">
        <w:rPr>
          <w:sz w:val="22"/>
          <w:szCs w:val="22"/>
        </w:rPr>
        <w:t>fasilitas</w:t>
      </w:r>
      <w:r w:rsidRPr="0058014D">
        <w:rPr>
          <w:spacing w:val="-7"/>
          <w:sz w:val="22"/>
          <w:szCs w:val="22"/>
        </w:rPr>
        <w:t xml:space="preserve"> </w:t>
      </w:r>
      <w:r w:rsidRPr="0058014D">
        <w:rPr>
          <w:sz w:val="22"/>
          <w:szCs w:val="22"/>
        </w:rPr>
        <w:t>kesehatan</w:t>
      </w:r>
      <w:r w:rsidRPr="0058014D">
        <w:rPr>
          <w:spacing w:val="-7"/>
          <w:sz w:val="22"/>
          <w:szCs w:val="22"/>
        </w:rPr>
        <w:t xml:space="preserve"> </w:t>
      </w:r>
      <w:r w:rsidRPr="0058014D">
        <w:rPr>
          <w:sz w:val="22"/>
          <w:szCs w:val="22"/>
        </w:rPr>
        <w:t>lainnya.</w:t>
      </w:r>
      <w:r w:rsidRPr="0058014D">
        <w:rPr>
          <w:spacing w:val="-6"/>
          <w:sz w:val="22"/>
          <w:szCs w:val="22"/>
        </w:rPr>
        <w:t xml:space="preserve"> </w:t>
      </w:r>
      <w:r w:rsidRPr="0058014D">
        <w:rPr>
          <w:sz w:val="22"/>
          <w:szCs w:val="22"/>
        </w:rPr>
        <w:t>Hal</w:t>
      </w:r>
      <w:r w:rsidRPr="0058014D">
        <w:rPr>
          <w:spacing w:val="-58"/>
          <w:sz w:val="22"/>
          <w:szCs w:val="22"/>
        </w:rPr>
        <w:t xml:space="preserve"> </w:t>
      </w:r>
      <w:r w:rsidRPr="0058014D">
        <w:rPr>
          <w:sz w:val="22"/>
          <w:szCs w:val="22"/>
        </w:rPr>
        <w:t>ini</w:t>
      </w:r>
      <w:r w:rsidRPr="0058014D">
        <w:rPr>
          <w:spacing w:val="-1"/>
          <w:sz w:val="22"/>
          <w:szCs w:val="22"/>
        </w:rPr>
        <w:t xml:space="preserve"> </w:t>
      </w:r>
      <w:r w:rsidRPr="0058014D">
        <w:rPr>
          <w:sz w:val="22"/>
          <w:szCs w:val="22"/>
        </w:rPr>
        <w:t>menunjukkan minat masyarakat</w:t>
      </w:r>
      <w:r w:rsidRPr="0058014D">
        <w:rPr>
          <w:spacing w:val="-1"/>
          <w:sz w:val="22"/>
          <w:szCs w:val="22"/>
        </w:rPr>
        <w:t xml:space="preserve"> </w:t>
      </w:r>
      <w:r w:rsidRPr="0058014D">
        <w:rPr>
          <w:sz w:val="22"/>
          <w:szCs w:val="22"/>
        </w:rPr>
        <w:t>terhadap pengobatan tradisional cukup</w:t>
      </w:r>
      <w:r w:rsidRPr="0058014D">
        <w:rPr>
          <w:spacing w:val="-1"/>
          <w:sz w:val="22"/>
          <w:szCs w:val="22"/>
        </w:rPr>
        <w:t xml:space="preserve"> </w:t>
      </w:r>
      <w:r w:rsidRPr="0058014D">
        <w:rPr>
          <w:sz w:val="22"/>
          <w:szCs w:val="22"/>
        </w:rPr>
        <w:t>tinggi</w:t>
      </w:r>
      <w:r w:rsidRPr="0058014D">
        <w:rPr>
          <w:sz w:val="22"/>
          <w:szCs w:val="22"/>
          <w:lang w:val="en-US"/>
        </w:rPr>
        <w:t xml:space="preserve"> (</w:t>
      </w:r>
      <w:proofErr w:type="spellStart"/>
      <w:r w:rsidRPr="0058014D">
        <w:rPr>
          <w:sz w:val="22"/>
          <w:szCs w:val="22"/>
          <w:lang w:val="en-US"/>
        </w:rPr>
        <w:t>Kamasturyani</w:t>
      </w:r>
      <w:proofErr w:type="spellEnd"/>
      <w:r w:rsidRPr="0058014D">
        <w:rPr>
          <w:sz w:val="22"/>
          <w:szCs w:val="22"/>
          <w:lang w:val="en-US"/>
        </w:rPr>
        <w:t>, 2018).</w:t>
      </w:r>
    </w:p>
    <w:p w14:paraId="619DC132" w14:textId="77777777" w:rsidR="00671161" w:rsidRDefault="0058014D" w:rsidP="00671161">
      <w:pPr>
        <w:pStyle w:val="BodyText"/>
        <w:spacing w:before="173"/>
        <w:ind w:right="314" w:firstLine="292"/>
        <w:jc w:val="both"/>
        <w:rPr>
          <w:sz w:val="22"/>
          <w:szCs w:val="22"/>
          <w:lang w:val="en-US"/>
        </w:rPr>
      </w:pPr>
      <w:r w:rsidRPr="0058014D">
        <w:rPr>
          <w:sz w:val="22"/>
          <w:szCs w:val="22"/>
        </w:rPr>
        <w:t>Beberapa tahun ini studi tentang tanaman herbal marak dilakukan, mengingat efisiensi</w:t>
      </w:r>
      <w:r w:rsidRPr="0058014D">
        <w:rPr>
          <w:spacing w:val="1"/>
          <w:sz w:val="22"/>
          <w:szCs w:val="22"/>
        </w:rPr>
        <w:t xml:space="preserve"> </w:t>
      </w:r>
      <w:r w:rsidRPr="0058014D">
        <w:rPr>
          <w:sz w:val="22"/>
          <w:szCs w:val="22"/>
        </w:rPr>
        <w:t>tanaman herbal dan kekhawatiran akan efek samping obat kimia. Keuntungan penggunaan obat</w:t>
      </w:r>
      <w:r w:rsidRPr="0058014D">
        <w:rPr>
          <w:spacing w:val="-57"/>
          <w:sz w:val="22"/>
          <w:szCs w:val="22"/>
        </w:rPr>
        <w:t xml:space="preserve"> </w:t>
      </w:r>
      <w:r w:rsidRPr="0058014D">
        <w:rPr>
          <w:sz w:val="22"/>
          <w:szCs w:val="22"/>
        </w:rPr>
        <w:t>dari</w:t>
      </w:r>
      <w:r w:rsidRPr="0058014D">
        <w:rPr>
          <w:spacing w:val="-12"/>
          <w:sz w:val="22"/>
          <w:szCs w:val="22"/>
        </w:rPr>
        <w:t xml:space="preserve"> </w:t>
      </w:r>
      <w:r w:rsidRPr="0058014D">
        <w:rPr>
          <w:sz w:val="22"/>
          <w:szCs w:val="22"/>
        </w:rPr>
        <w:t>bahan</w:t>
      </w:r>
      <w:r w:rsidRPr="0058014D">
        <w:rPr>
          <w:spacing w:val="-11"/>
          <w:sz w:val="22"/>
          <w:szCs w:val="22"/>
        </w:rPr>
        <w:t xml:space="preserve"> </w:t>
      </w:r>
      <w:r w:rsidRPr="0058014D">
        <w:rPr>
          <w:sz w:val="22"/>
          <w:szCs w:val="22"/>
        </w:rPr>
        <w:t>alam</w:t>
      </w:r>
      <w:r w:rsidRPr="0058014D">
        <w:rPr>
          <w:spacing w:val="-12"/>
          <w:sz w:val="22"/>
          <w:szCs w:val="22"/>
        </w:rPr>
        <w:t xml:space="preserve"> </w:t>
      </w:r>
      <w:r w:rsidRPr="0058014D">
        <w:rPr>
          <w:sz w:val="22"/>
          <w:szCs w:val="22"/>
        </w:rPr>
        <w:t>diantaranya</w:t>
      </w:r>
      <w:r w:rsidRPr="0058014D">
        <w:rPr>
          <w:spacing w:val="-12"/>
          <w:sz w:val="22"/>
          <w:szCs w:val="22"/>
        </w:rPr>
        <w:t xml:space="preserve"> </w:t>
      </w:r>
      <w:r w:rsidRPr="0058014D">
        <w:rPr>
          <w:sz w:val="22"/>
          <w:szCs w:val="22"/>
        </w:rPr>
        <w:t>efektif</w:t>
      </w:r>
      <w:r w:rsidRPr="0058014D">
        <w:rPr>
          <w:spacing w:val="-12"/>
          <w:sz w:val="22"/>
          <w:szCs w:val="22"/>
        </w:rPr>
        <w:t xml:space="preserve"> </w:t>
      </w:r>
      <w:r w:rsidRPr="0058014D">
        <w:rPr>
          <w:sz w:val="22"/>
          <w:szCs w:val="22"/>
        </w:rPr>
        <w:t>khasiatnya,</w:t>
      </w:r>
      <w:r w:rsidRPr="0058014D">
        <w:rPr>
          <w:spacing w:val="-12"/>
          <w:sz w:val="22"/>
          <w:szCs w:val="22"/>
        </w:rPr>
        <w:t xml:space="preserve"> </w:t>
      </w:r>
      <w:r w:rsidRPr="0058014D">
        <w:rPr>
          <w:sz w:val="22"/>
          <w:szCs w:val="22"/>
        </w:rPr>
        <w:t>efek</w:t>
      </w:r>
      <w:r w:rsidRPr="0058014D">
        <w:rPr>
          <w:spacing w:val="-11"/>
          <w:sz w:val="22"/>
          <w:szCs w:val="22"/>
        </w:rPr>
        <w:t xml:space="preserve"> </w:t>
      </w:r>
      <w:r w:rsidRPr="0058014D">
        <w:rPr>
          <w:sz w:val="22"/>
          <w:szCs w:val="22"/>
        </w:rPr>
        <w:t>toleransi</w:t>
      </w:r>
      <w:r w:rsidRPr="0058014D">
        <w:rPr>
          <w:spacing w:val="-10"/>
          <w:sz w:val="22"/>
          <w:szCs w:val="22"/>
        </w:rPr>
        <w:t xml:space="preserve"> </w:t>
      </w:r>
      <w:r w:rsidRPr="0058014D">
        <w:rPr>
          <w:sz w:val="22"/>
          <w:szCs w:val="22"/>
        </w:rPr>
        <w:t>yang</w:t>
      </w:r>
      <w:r w:rsidRPr="0058014D">
        <w:rPr>
          <w:spacing w:val="-12"/>
          <w:sz w:val="22"/>
          <w:szCs w:val="22"/>
        </w:rPr>
        <w:t xml:space="preserve"> </w:t>
      </w:r>
      <w:r w:rsidRPr="0058014D">
        <w:rPr>
          <w:sz w:val="22"/>
          <w:szCs w:val="22"/>
        </w:rPr>
        <w:t>baik,</w:t>
      </w:r>
      <w:r w:rsidRPr="0058014D">
        <w:rPr>
          <w:spacing w:val="-11"/>
          <w:sz w:val="22"/>
          <w:szCs w:val="22"/>
        </w:rPr>
        <w:t xml:space="preserve"> </w:t>
      </w:r>
      <w:r w:rsidRPr="0058014D">
        <w:rPr>
          <w:sz w:val="22"/>
          <w:szCs w:val="22"/>
        </w:rPr>
        <w:t>efek</w:t>
      </w:r>
      <w:r w:rsidRPr="0058014D">
        <w:rPr>
          <w:spacing w:val="-11"/>
          <w:sz w:val="22"/>
          <w:szCs w:val="22"/>
        </w:rPr>
        <w:t xml:space="preserve"> </w:t>
      </w:r>
      <w:r w:rsidRPr="0058014D">
        <w:rPr>
          <w:sz w:val="22"/>
          <w:szCs w:val="22"/>
        </w:rPr>
        <w:t>samping</w:t>
      </w:r>
      <w:r w:rsidRPr="0058014D">
        <w:rPr>
          <w:spacing w:val="-12"/>
          <w:sz w:val="22"/>
          <w:szCs w:val="22"/>
        </w:rPr>
        <w:t xml:space="preserve"> </w:t>
      </w:r>
      <w:r w:rsidRPr="0058014D">
        <w:rPr>
          <w:sz w:val="22"/>
          <w:szCs w:val="22"/>
        </w:rPr>
        <w:t>dan</w:t>
      </w:r>
      <w:r w:rsidRPr="0058014D">
        <w:rPr>
          <w:spacing w:val="-11"/>
          <w:sz w:val="22"/>
          <w:szCs w:val="22"/>
        </w:rPr>
        <w:t xml:space="preserve"> </w:t>
      </w:r>
      <w:r w:rsidRPr="0058014D">
        <w:rPr>
          <w:sz w:val="22"/>
          <w:szCs w:val="22"/>
        </w:rPr>
        <w:t>alergi</w:t>
      </w:r>
      <w:r w:rsidRPr="0058014D">
        <w:rPr>
          <w:spacing w:val="-58"/>
          <w:sz w:val="22"/>
          <w:szCs w:val="22"/>
        </w:rPr>
        <w:t xml:space="preserve"> </w:t>
      </w:r>
      <w:r w:rsidRPr="0058014D">
        <w:rPr>
          <w:sz w:val="22"/>
          <w:szCs w:val="22"/>
        </w:rPr>
        <w:t>cenderung</w:t>
      </w:r>
      <w:r w:rsidRPr="0058014D">
        <w:rPr>
          <w:spacing w:val="1"/>
          <w:sz w:val="22"/>
          <w:szCs w:val="22"/>
        </w:rPr>
        <w:t xml:space="preserve"> </w:t>
      </w:r>
      <w:r w:rsidRPr="0058014D">
        <w:rPr>
          <w:sz w:val="22"/>
          <w:szCs w:val="22"/>
        </w:rPr>
        <w:t>sedikit</w:t>
      </w:r>
      <w:r w:rsidRPr="0058014D">
        <w:rPr>
          <w:sz w:val="22"/>
          <w:szCs w:val="22"/>
          <w:lang w:val="en-US"/>
        </w:rPr>
        <w:t xml:space="preserve"> (</w:t>
      </w:r>
      <w:proofErr w:type="spellStart"/>
      <w:r w:rsidRPr="0058014D">
        <w:rPr>
          <w:sz w:val="22"/>
          <w:szCs w:val="22"/>
          <w:lang w:val="en-US"/>
        </w:rPr>
        <w:t>Sasongko</w:t>
      </w:r>
      <w:proofErr w:type="spellEnd"/>
      <w:r w:rsidRPr="0058014D">
        <w:rPr>
          <w:sz w:val="22"/>
          <w:szCs w:val="22"/>
          <w:lang w:val="en-US"/>
        </w:rPr>
        <w:t xml:space="preserve">, 2016). </w:t>
      </w:r>
      <w:r w:rsidRPr="0058014D">
        <w:rPr>
          <w:sz w:val="22"/>
          <w:szCs w:val="22"/>
        </w:rPr>
        <w:t>Umbi</w:t>
      </w:r>
      <w:r w:rsidRPr="0058014D">
        <w:rPr>
          <w:spacing w:val="1"/>
          <w:sz w:val="22"/>
          <w:szCs w:val="22"/>
        </w:rPr>
        <w:t xml:space="preserve"> </w:t>
      </w:r>
      <w:r w:rsidRPr="0058014D">
        <w:rPr>
          <w:sz w:val="22"/>
          <w:szCs w:val="22"/>
        </w:rPr>
        <w:t>rumput</w:t>
      </w:r>
      <w:r w:rsidRPr="0058014D">
        <w:rPr>
          <w:spacing w:val="1"/>
          <w:sz w:val="22"/>
          <w:szCs w:val="22"/>
        </w:rPr>
        <w:t xml:space="preserve"> </w:t>
      </w:r>
      <w:r w:rsidRPr="0058014D">
        <w:rPr>
          <w:sz w:val="22"/>
          <w:szCs w:val="22"/>
        </w:rPr>
        <w:t>teki</w:t>
      </w:r>
      <w:r w:rsidRPr="0058014D">
        <w:rPr>
          <w:spacing w:val="1"/>
          <w:sz w:val="22"/>
          <w:szCs w:val="22"/>
        </w:rPr>
        <w:t xml:space="preserve"> </w:t>
      </w:r>
      <w:r w:rsidRPr="0058014D">
        <w:rPr>
          <w:sz w:val="22"/>
          <w:szCs w:val="22"/>
        </w:rPr>
        <w:t>dan</w:t>
      </w:r>
      <w:r w:rsidRPr="0058014D">
        <w:rPr>
          <w:spacing w:val="1"/>
          <w:sz w:val="22"/>
          <w:szCs w:val="22"/>
        </w:rPr>
        <w:t xml:space="preserve"> </w:t>
      </w:r>
      <w:r w:rsidRPr="0058014D">
        <w:rPr>
          <w:sz w:val="22"/>
          <w:szCs w:val="22"/>
        </w:rPr>
        <w:t>daun</w:t>
      </w:r>
      <w:r w:rsidRPr="0058014D">
        <w:rPr>
          <w:spacing w:val="1"/>
          <w:sz w:val="22"/>
          <w:szCs w:val="22"/>
        </w:rPr>
        <w:t xml:space="preserve"> </w:t>
      </w:r>
      <w:r w:rsidRPr="0058014D">
        <w:rPr>
          <w:sz w:val="22"/>
          <w:szCs w:val="22"/>
        </w:rPr>
        <w:t>kelor</w:t>
      </w:r>
      <w:r w:rsidRPr="0058014D">
        <w:rPr>
          <w:spacing w:val="1"/>
          <w:sz w:val="22"/>
          <w:szCs w:val="22"/>
        </w:rPr>
        <w:t xml:space="preserve"> </w:t>
      </w:r>
      <w:r w:rsidRPr="0058014D">
        <w:rPr>
          <w:sz w:val="22"/>
          <w:szCs w:val="22"/>
        </w:rPr>
        <w:t>merupakan</w:t>
      </w:r>
      <w:r w:rsidRPr="0058014D">
        <w:rPr>
          <w:spacing w:val="1"/>
          <w:sz w:val="22"/>
          <w:szCs w:val="22"/>
        </w:rPr>
        <w:t xml:space="preserve"> </w:t>
      </w:r>
      <w:r w:rsidRPr="0058014D">
        <w:rPr>
          <w:sz w:val="22"/>
          <w:szCs w:val="22"/>
        </w:rPr>
        <w:t>tanaman</w:t>
      </w:r>
      <w:r w:rsidRPr="0058014D">
        <w:rPr>
          <w:spacing w:val="1"/>
          <w:sz w:val="22"/>
          <w:szCs w:val="22"/>
        </w:rPr>
        <w:t xml:space="preserve"> </w:t>
      </w:r>
      <w:r w:rsidRPr="0058014D">
        <w:rPr>
          <w:sz w:val="22"/>
          <w:szCs w:val="22"/>
        </w:rPr>
        <w:t>obat</w:t>
      </w:r>
      <w:r w:rsidRPr="0058014D">
        <w:rPr>
          <w:spacing w:val="1"/>
          <w:sz w:val="22"/>
          <w:szCs w:val="22"/>
        </w:rPr>
        <w:t xml:space="preserve"> </w:t>
      </w:r>
      <w:r w:rsidRPr="0058014D">
        <w:rPr>
          <w:sz w:val="22"/>
          <w:szCs w:val="22"/>
        </w:rPr>
        <w:t>yang</w:t>
      </w:r>
      <w:r w:rsidRPr="0058014D">
        <w:rPr>
          <w:spacing w:val="1"/>
          <w:sz w:val="22"/>
          <w:szCs w:val="22"/>
        </w:rPr>
        <w:t xml:space="preserve"> </w:t>
      </w:r>
      <w:r w:rsidRPr="0058014D">
        <w:rPr>
          <w:sz w:val="22"/>
          <w:szCs w:val="22"/>
        </w:rPr>
        <w:t>mengandung flavonoid. Flavonoid mempunyai efek analgesik dengan mekanisme kerja dapat</w:t>
      </w:r>
      <w:r w:rsidRPr="0058014D">
        <w:rPr>
          <w:spacing w:val="1"/>
          <w:sz w:val="22"/>
          <w:szCs w:val="22"/>
        </w:rPr>
        <w:t xml:space="preserve"> </w:t>
      </w:r>
      <w:r w:rsidRPr="0058014D">
        <w:rPr>
          <w:sz w:val="22"/>
          <w:szCs w:val="22"/>
        </w:rPr>
        <w:t>menghambat</w:t>
      </w:r>
      <w:r w:rsidRPr="0058014D">
        <w:rPr>
          <w:spacing w:val="1"/>
          <w:sz w:val="22"/>
          <w:szCs w:val="22"/>
        </w:rPr>
        <w:t xml:space="preserve"> </w:t>
      </w:r>
      <w:r w:rsidRPr="0058014D">
        <w:rPr>
          <w:sz w:val="22"/>
          <w:szCs w:val="22"/>
        </w:rPr>
        <w:t>kerja</w:t>
      </w:r>
      <w:r w:rsidRPr="0058014D">
        <w:rPr>
          <w:spacing w:val="1"/>
          <w:sz w:val="22"/>
          <w:szCs w:val="22"/>
        </w:rPr>
        <w:t xml:space="preserve"> </w:t>
      </w:r>
      <w:r w:rsidRPr="0058014D">
        <w:rPr>
          <w:sz w:val="22"/>
          <w:szCs w:val="22"/>
        </w:rPr>
        <w:t>enzim</w:t>
      </w:r>
      <w:r w:rsidRPr="0058014D">
        <w:rPr>
          <w:spacing w:val="1"/>
          <w:sz w:val="22"/>
          <w:szCs w:val="22"/>
        </w:rPr>
        <w:t xml:space="preserve"> </w:t>
      </w:r>
      <w:r w:rsidRPr="0058014D">
        <w:rPr>
          <w:sz w:val="22"/>
          <w:szCs w:val="22"/>
        </w:rPr>
        <w:t>siklooksigenase</w:t>
      </w:r>
      <w:r w:rsidRPr="0058014D">
        <w:rPr>
          <w:spacing w:val="1"/>
          <w:sz w:val="22"/>
          <w:szCs w:val="22"/>
        </w:rPr>
        <w:t xml:space="preserve"> </w:t>
      </w:r>
      <w:r w:rsidRPr="0058014D">
        <w:rPr>
          <w:sz w:val="22"/>
          <w:szCs w:val="22"/>
        </w:rPr>
        <w:t>yang</w:t>
      </w:r>
      <w:r w:rsidRPr="0058014D">
        <w:rPr>
          <w:spacing w:val="1"/>
          <w:sz w:val="22"/>
          <w:szCs w:val="22"/>
        </w:rPr>
        <w:t xml:space="preserve"> </w:t>
      </w:r>
      <w:r w:rsidRPr="0058014D">
        <w:rPr>
          <w:sz w:val="22"/>
          <w:szCs w:val="22"/>
        </w:rPr>
        <w:t>mengkatalisasi</w:t>
      </w:r>
      <w:r w:rsidRPr="0058014D">
        <w:rPr>
          <w:spacing w:val="1"/>
          <w:sz w:val="22"/>
          <w:szCs w:val="22"/>
        </w:rPr>
        <w:t xml:space="preserve"> </w:t>
      </w:r>
      <w:r w:rsidRPr="0058014D">
        <w:rPr>
          <w:sz w:val="22"/>
          <w:szCs w:val="22"/>
        </w:rPr>
        <w:t>perubahan</w:t>
      </w:r>
      <w:r w:rsidRPr="0058014D">
        <w:rPr>
          <w:spacing w:val="1"/>
          <w:sz w:val="22"/>
          <w:szCs w:val="22"/>
        </w:rPr>
        <w:t xml:space="preserve"> </w:t>
      </w:r>
      <w:r w:rsidRPr="0058014D">
        <w:rPr>
          <w:sz w:val="22"/>
          <w:szCs w:val="22"/>
        </w:rPr>
        <w:t>asam</w:t>
      </w:r>
      <w:r w:rsidRPr="0058014D">
        <w:rPr>
          <w:spacing w:val="1"/>
          <w:sz w:val="22"/>
          <w:szCs w:val="22"/>
        </w:rPr>
        <w:t xml:space="preserve"> </w:t>
      </w:r>
      <w:r w:rsidRPr="0058014D">
        <w:rPr>
          <w:sz w:val="22"/>
          <w:szCs w:val="22"/>
        </w:rPr>
        <w:t>arakidonat</w:t>
      </w:r>
      <w:r w:rsidRPr="0058014D">
        <w:rPr>
          <w:spacing w:val="-57"/>
          <w:sz w:val="22"/>
          <w:szCs w:val="22"/>
        </w:rPr>
        <w:t xml:space="preserve"> </w:t>
      </w:r>
      <w:r w:rsidRPr="0058014D">
        <w:rPr>
          <w:sz w:val="22"/>
          <w:szCs w:val="22"/>
        </w:rPr>
        <w:t>menjadi</w:t>
      </w:r>
      <w:r w:rsidRPr="0058014D">
        <w:rPr>
          <w:spacing w:val="-1"/>
          <w:sz w:val="22"/>
          <w:szCs w:val="22"/>
        </w:rPr>
        <w:t xml:space="preserve"> </w:t>
      </w:r>
      <w:r w:rsidRPr="0058014D">
        <w:rPr>
          <w:sz w:val="22"/>
          <w:szCs w:val="22"/>
        </w:rPr>
        <w:t>prostaglandin sehingga dapat</w:t>
      </w:r>
      <w:r w:rsidRPr="0058014D">
        <w:rPr>
          <w:spacing w:val="1"/>
          <w:sz w:val="22"/>
          <w:szCs w:val="22"/>
        </w:rPr>
        <w:t xml:space="preserve"> </w:t>
      </w:r>
      <w:r w:rsidRPr="0058014D">
        <w:rPr>
          <w:sz w:val="22"/>
          <w:szCs w:val="22"/>
        </w:rPr>
        <w:t>mengurangi rasa</w:t>
      </w:r>
      <w:r w:rsidRPr="0058014D">
        <w:rPr>
          <w:spacing w:val="-1"/>
          <w:sz w:val="22"/>
          <w:szCs w:val="22"/>
        </w:rPr>
        <w:t xml:space="preserve"> </w:t>
      </w:r>
      <w:r w:rsidRPr="0058014D">
        <w:rPr>
          <w:sz w:val="22"/>
          <w:szCs w:val="22"/>
        </w:rPr>
        <w:t>nyeri</w:t>
      </w:r>
      <w:r w:rsidRPr="0058014D">
        <w:rPr>
          <w:sz w:val="22"/>
          <w:szCs w:val="22"/>
          <w:lang w:val="en-US"/>
        </w:rPr>
        <w:t xml:space="preserve"> (</w:t>
      </w:r>
      <w:proofErr w:type="spellStart"/>
      <w:r w:rsidRPr="0058014D">
        <w:rPr>
          <w:sz w:val="22"/>
          <w:szCs w:val="22"/>
          <w:lang w:val="en-US"/>
        </w:rPr>
        <w:t>Rustiani</w:t>
      </w:r>
      <w:proofErr w:type="spellEnd"/>
      <w:r w:rsidRPr="0058014D">
        <w:rPr>
          <w:sz w:val="22"/>
          <w:szCs w:val="22"/>
          <w:lang w:val="en-US"/>
        </w:rPr>
        <w:t xml:space="preserve">, </w:t>
      </w:r>
      <w:proofErr w:type="spellStart"/>
      <w:r w:rsidRPr="0058014D">
        <w:rPr>
          <w:sz w:val="22"/>
          <w:szCs w:val="22"/>
          <w:lang w:val="en-US"/>
        </w:rPr>
        <w:t>dkk</w:t>
      </w:r>
      <w:proofErr w:type="spellEnd"/>
      <w:r w:rsidRPr="0058014D">
        <w:rPr>
          <w:sz w:val="22"/>
          <w:szCs w:val="22"/>
          <w:lang w:val="en-US"/>
        </w:rPr>
        <w:t xml:space="preserve">., 2017; Tamimi, </w:t>
      </w:r>
      <w:proofErr w:type="spellStart"/>
      <w:r w:rsidRPr="0058014D">
        <w:rPr>
          <w:sz w:val="22"/>
          <w:szCs w:val="22"/>
          <w:lang w:val="en-US"/>
        </w:rPr>
        <w:t>dkk</w:t>
      </w:r>
      <w:proofErr w:type="spellEnd"/>
      <w:r w:rsidRPr="0058014D">
        <w:rPr>
          <w:sz w:val="22"/>
          <w:szCs w:val="22"/>
          <w:lang w:val="en-US"/>
        </w:rPr>
        <w:t xml:space="preserve">., 2020; Ishak dan </w:t>
      </w:r>
      <w:proofErr w:type="spellStart"/>
      <w:r w:rsidRPr="0058014D">
        <w:rPr>
          <w:sz w:val="22"/>
          <w:szCs w:val="22"/>
          <w:lang w:val="en-US"/>
        </w:rPr>
        <w:t>Citraningtyas</w:t>
      </w:r>
      <w:proofErr w:type="spellEnd"/>
      <w:r w:rsidRPr="0058014D">
        <w:rPr>
          <w:sz w:val="22"/>
          <w:szCs w:val="22"/>
          <w:lang w:val="en-US"/>
        </w:rPr>
        <w:t>, 2017).</w:t>
      </w:r>
      <w:r w:rsidRPr="0058014D">
        <w:rPr>
          <w:sz w:val="22"/>
          <w:szCs w:val="22"/>
        </w:rPr>
        <w:t xml:space="preserve"> </w:t>
      </w:r>
    </w:p>
    <w:p w14:paraId="5ABF205D" w14:textId="1C722262" w:rsidR="0058014D" w:rsidRPr="00671161" w:rsidRDefault="0058014D" w:rsidP="00671161">
      <w:pPr>
        <w:pStyle w:val="BodyText"/>
        <w:spacing w:before="173"/>
        <w:ind w:right="314" w:firstLine="292"/>
        <w:jc w:val="both"/>
        <w:rPr>
          <w:sz w:val="22"/>
          <w:szCs w:val="22"/>
          <w:lang w:val="en-US"/>
        </w:rPr>
      </w:pPr>
      <w:r w:rsidRPr="0058014D">
        <w:rPr>
          <w:sz w:val="22"/>
          <w:szCs w:val="22"/>
        </w:rPr>
        <w:t>Pada penelitian Rustiani, dkk (2017) menyebutkan bahwa ekstrak etanol umbi rumput teki</w:t>
      </w:r>
      <w:r w:rsidRPr="0058014D">
        <w:rPr>
          <w:spacing w:val="1"/>
          <w:sz w:val="22"/>
          <w:szCs w:val="22"/>
        </w:rPr>
        <w:t xml:space="preserve"> </w:t>
      </w:r>
      <w:r w:rsidRPr="0058014D">
        <w:rPr>
          <w:sz w:val="22"/>
          <w:szCs w:val="22"/>
        </w:rPr>
        <w:t>(</w:t>
      </w:r>
      <w:r w:rsidRPr="0058014D">
        <w:rPr>
          <w:i/>
          <w:sz w:val="22"/>
          <w:szCs w:val="22"/>
        </w:rPr>
        <w:t xml:space="preserve">Cyperus rotundus </w:t>
      </w:r>
      <w:r w:rsidRPr="0058014D">
        <w:rPr>
          <w:sz w:val="22"/>
          <w:szCs w:val="22"/>
        </w:rPr>
        <w:t>L.) mempunyai dosis efektif 49 mg/200 g BB tikus, dimana pada dosis</w:t>
      </w:r>
      <w:r w:rsidRPr="0058014D">
        <w:rPr>
          <w:spacing w:val="1"/>
          <w:sz w:val="22"/>
          <w:szCs w:val="22"/>
        </w:rPr>
        <w:t xml:space="preserve"> </w:t>
      </w:r>
      <w:r w:rsidRPr="0058014D">
        <w:rPr>
          <w:sz w:val="22"/>
          <w:szCs w:val="22"/>
        </w:rPr>
        <w:t>tersebut memberikan pengaruh yang relatif sama sebagai analgetik pada tikus putih jantan galur</w:t>
      </w:r>
      <w:r w:rsidRPr="0058014D">
        <w:rPr>
          <w:sz w:val="22"/>
          <w:szCs w:val="22"/>
          <w:lang w:val="en-US"/>
        </w:rPr>
        <w:t xml:space="preserve"> </w:t>
      </w:r>
      <w:r w:rsidRPr="0058014D">
        <w:rPr>
          <w:spacing w:val="-57"/>
          <w:sz w:val="22"/>
          <w:szCs w:val="22"/>
        </w:rPr>
        <w:t xml:space="preserve"> </w:t>
      </w:r>
      <w:r w:rsidRPr="0058014D">
        <w:rPr>
          <w:i/>
          <w:sz w:val="22"/>
          <w:szCs w:val="22"/>
        </w:rPr>
        <w:t>Sprague-Dawley</w:t>
      </w:r>
      <w:r w:rsidRPr="0058014D">
        <w:rPr>
          <w:sz w:val="22"/>
          <w:szCs w:val="22"/>
        </w:rPr>
        <w:t>. Sedangkan pada penelitian Tamimi, dkk (2020) menyatakan bahwa dosis</w:t>
      </w:r>
      <w:r w:rsidRPr="0058014D">
        <w:rPr>
          <w:spacing w:val="1"/>
          <w:sz w:val="22"/>
          <w:szCs w:val="22"/>
        </w:rPr>
        <w:t xml:space="preserve"> </w:t>
      </w:r>
      <w:r w:rsidRPr="0058014D">
        <w:rPr>
          <w:spacing w:val="-1"/>
          <w:sz w:val="22"/>
          <w:szCs w:val="22"/>
        </w:rPr>
        <w:t>efektif</w:t>
      </w:r>
      <w:r w:rsidRPr="0058014D">
        <w:rPr>
          <w:spacing w:val="-16"/>
          <w:sz w:val="22"/>
          <w:szCs w:val="22"/>
        </w:rPr>
        <w:t xml:space="preserve"> </w:t>
      </w:r>
      <w:r w:rsidRPr="0058014D">
        <w:rPr>
          <w:spacing w:val="-1"/>
          <w:sz w:val="22"/>
          <w:szCs w:val="22"/>
        </w:rPr>
        <w:t>pemberian</w:t>
      </w:r>
      <w:r w:rsidRPr="0058014D">
        <w:rPr>
          <w:spacing w:val="-13"/>
          <w:sz w:val="22"/>
          <w:szCs w:val="22"/>
        </w:rPr>
        <w:t xml:space="preserve"> </w:t>
      </w:r>
      <w:r w:rsidRPr="0058014D">
        <w:rPr>
          <w:spacing w:val="-1"/>
          <w:sz w:val="22"/>
          <w:szCs w:val="22"/>
        </w:rPr>
        <w:t>ekstrak</w:t>
      </w:r>
      <w:r w:rsidRPr="0058014D">
        <w:rPr>
          <w:spacing w:val="-12"/>
          <w:sz w:val="22"/>
          <w:szCs w:val="22"/>
        </w:rPr>
        <w:t xml:space="preserve"> </w:t>
      </w:r>
      <w:r w:rsidRPr="0058014D">
        <w:rPr>
          <w:spacing w:val="-1"/>
          <w:sz w:val="22"/>
          <w:szCs w:val="22"/>
        </w:rPr>
        <w:t>etanol</w:t>
      </w:r>
      <w:r w:rsidRPr="0058014D">
        <w:rPr>
          <w:spacing w:val="-15"/>
          <w:sz w:val="22"/>
          <w:szCs w:val="22"/>
        </w:rPr>
        <w:t xml:space="preserve"> </w:t>
      </w:r>
      <w:r w:rsidRPr="0058014D">
        <w:rPr>
          <w:sz w:val="22"/>
          <w:szCs w:val="22"/>
        </w:rPr>
        <w:t>daun</w:t>
      </w:r>
      <w:r w:rsidRPr="0058014D">
        <w:rPr>
          <w:spacing w:val="-13"/>
          <w:sz w:val="22"/>
          <w:szCs w:val="22"/>
        </w:rPr>
        <w:t xml:space="preserve"> </w:t>
      </w:r>
      <w:r w:rsidRPr="0058014D">
        <w:rPr>
          <w:sz w:val="22"/>
          <w:szCs w:val="22"/>
        </w:rPr>
        <w:t>kelor</w:t>
      </w:r>
      <w:r w:rsidRPr="0058014D">
        <w:rPr>
          <w:spacing w:val="-12"/>
          <w:sz w:val="22"/>
          <w:szCs w:val="22"/>
        </w:rPr>
        <w:t xml:space="preserve"> </w:t>
      </w:r>
      <w:r w:rsidRPr="0058014D">
        <w:rPr>
          <w:sz w:val="22"/>
          <w:szCs w:val="22"/>
        </w:rPr>
        <w:t>(</w:t>
      </w:r>
      <w:r w:rsidRPr="0058014D">
        <w:rPr>
          <w:i/>
          <w:sz w:val="22"/>
          <w:szCs w:val="22"/>
        </w:rPr>
        <w:t>Moringa</w:t>
      </w:r>
      <w:r w:rsidRPr="0058014D">
        <w:rPr>
          <w:i/>
          <w:spacing w:val="-15"/>
          <w:sz w:val="22"/>
          <w:szCs w:val="22"/>
        </w:rPr>
        <w:t xml:space="preserve"> </w:t>
      </w:r>
      <w:r w:rsidRPr="0058014D">
        <w:rPr>
          <w:i/>
          <w:sz w:val="22"/>
          <w:szCs w:val="22"/>
        </w:rPr>
        <w:t>oleifera</w:t>
      </w:r>
      <w:r w:rsidRPr="0058014D">
        <w:rPr>
          <w:i/>
          <w:spacing w:val="-14"/>
          <w:sz w:val="22"/>
          <w:szCs w:val="22"/>
        </w:rPr>
        <w:t xml:space="preserve"> </w:t>
      </w:r>
      <w:r w:rsidRPr="0058014D">
        <w:rPr>
          <w:sz w:val="22"/>
          <w:szCs w:val="22"/>
        </w:rPr>
        <w:t>Lam.)</w:t>
      </w:r>
      <w:r w:rsidRPr="0058014D">
        <w:rPr>
          <w:spacing w:val="-14"/>
          <w:sz w:val="22"/>
          <w:szCs w:val="22"/>
        </w:rPr>
        <w:t xml:space="preserve"> </w:t>
      </w:r>
      <w:r w:rsidRPr="0058014D">
        <w:rPr>
          <w:sz w:val="22"/>
          <w:szCs w:val="22"/>
        </w:rPr>
        <w:t>pada</w:t>
      </w:r>
      <w:r w:rsidRPr="0058014D">
        <w:rPr>
          <w:spacing w:val="-16"/>
          <w:sz w:val="22"/>
          <w:szCs w:val="22"/>
        </w:rPr>
        <w:t xml:space="preserve"> </w:t>
      </w:r>
      <w:r w:rsidRPr="0058014D">
        <w:rPr>
          <w:sz w:val="22"/>
          <w:szCs w:val="22"/>
        </w:rPr>
        <w:t>tikus</w:t>
      </w:r>
      <w:r w:rsidRPr="0058014D">
        <w:rPr>
          <w:spacing w:val="-14"/>
          <w:sz w:val="22"/>
          <w:szCs w:val="22"/>
        </w:rPr>
        <w:t xml:space="preserve"> </w:t>
      </w:r>
      <w:r w:rsidRPr="0058014D">
        <w:rPr>
          <w:sz w:val="22"/>
          <w:szCs w:val="22"/>
        </w:rPr>
        <w:t>putih</w:t>
      </w:r>
      <w:r w:rsidRPr="0058014D">
        <w:rPr>
          <w:spacing w:val="-15"/>
          <w:sz w:val="22"/>
          <w:szCs w:val="22"/>
        </w:rPr>
        <w:t xml:space="preserve"> </w:t>
      </w:r>
      <w:r w:rsidRPr="0058014D">
        <w:rPr>
          <w:sz w:val="22"/>
          <w:szCs w:val="22"/>
        </w:rPr>
        <w:t>jantan</w:t>
      </w:r>
      <w:r w:rsidRPr="0058014D">
        <w:rPr>
          <w:spacing w:val="-13"/>
          <w:sz w:val="22"/>
          <w:szCs w:val="22"/>
        </w:rPr>
        <w:t xml:space="preserve"> </w:t>
      </w:r>
      <w:r w:rsidRPr="0058014D">
        <w:rPr>
          <w:sz w:val="22"/>
          <w:szCs w:val="22"/>
        </w:rPr>
        <w:t>galur</w:t>
      </w:r>
      <w:r w:rsidRPr="0058014D">
        <w:rPr>
          <w:sz w:val="22"/>
          <w:szCs w:val="22"/>
          <w:lang w:val="en-US"/>
        </w:rPr>
        <w:t xml:space="preserve"> </w:t>
      </w:r>
      <w:r w:rsidRPr="0058014D">
        <w:rPr>
          <w:spacing w:val="-57"/>
          <w:sz w:val="22"/>
          <w:szCs w:val="22"/>
        </w:rPr>
        <w:t xml:space="preserve"> </w:t>
      </w:r>
      <w:r w:rsidRPr="0058014D">
        <w:rPr>
          <w:sz w:val="22"/>
          <w:szCs w:val="22"/>
        </w:rPr>
        <w:t>wistar</w:t>
      </w:r>
      <w:r w:rsidRPr="0058014D">
        <w:rPr>
          <w:spacing w:val="1"/>
          <w:sz w:val="22"/>
          <w:szCs w:val="22"/>
        </w:rPr>
        <w:t xml:space="preserve"> </w:t>
      </w:r>
      <w:r w:rsidRPr="0058014D">
        <w:rPr>
          <w:sz w:val="22"/>
          <w:szCs w:val="22"/>
        </w:rPr>
        <w:t>(</w:t>
      </w:r>
      <w:r w:rsidRPr="0058014D">
        <w:rPr>
          <w:i/>
          <w:sz w:val="22"/>
          <w:szCs w:val="22"/>
        </w:rPr>
        <w:t>Rattus</w:t>
      </w:r>
      <w:r w:rsidRPr="0058014D">
        <w:rPr>
          <w:i/>
          <w:spacing w:val="1"/>
          <w:sz w:val="22"/>
          <w:szCs w:val="22"/>
        </w:rPr>
        <w:t xml:space="preserve"> </w:t>
      </w:r>
      <w:r w:rsidRPr="0058014D">
        <w:rPr>
          <w:i/>
          <w:sz w:val="22"/>
          <w:szCs w:val="22"/>
        </w:rPr>
        <w:t>norvegicus</w:t>
      </w:r>
      <w:r w:rsidRPr="0058014D">
        <w:rPr>
          <w:sz w:val="22"/>
          <w:szCs w:val="22"/>
        </w:rPr>
        <w:t>)</w:t>
      </w:r>
      <w:r w:rsidRPr="0058014D">
        <w:rPr>
          <w:spacing w:val="1"/>
          <w:sz w:val="22"/>
          <w:szCs w:val="22"/>
        </w:rPr>
        <w:t xml:space="preserve"> </w:t>
      </w:r>
      <w:r w:rsidRPr="0058014D">
        <w:rPr>
          <w:sz w:val="22"/>
          <w:szCs w:val="22"/>
        </w:rPr>
        <w:t>yaitu</w:t>
      </w:r>
      <w:r w:rsidRPr="0058014D">
        <w:rPr>
          <w:spacing w:val="1"/>
          <w:sz w:val="22"/>
          <w:szCs w:val="22"/>
        </w:rPr>
        <w:t xml:space="preserve"> </w:t>
      </w:r>
      <w:r w:rsidRPr="0058014D">
        <w:rPr>
          <w:sz w:val="22"/>
          <w:szCs w:val="22"/>
        </w:rPr>
        <w:t>0,4</w:t>
      </w:r>
      <w:r w:rsidRPr="0058014D">
        <w:rPr>
          <w:spacing w:val="1"/>
          <w:sz w:val="22"/>
          <w:szCs w:val="22"/>
        </w:rPr>
        <w:t xml:space="preserve"> </w:t>
      </w:r>
      <w:r w:rsidRPr="0058014D">
        <w:rPr>
          <w:sz w:val="22"/>
          <w:szCs w:val="22"/>
        </w:rPr>
        <w:t>g/200g</w:t>
      </w:r>
      <w:r w:rsidRPr="0058014D">
        <w:rPr>
          <w:spacing w:val="1"/>
          <w:sz w:val="22"/>
          <w:szCs w:val="22"/>
        </w:rPr>
        <w:t xml:space="preserve"> </w:t>
      </w:r>
      <w:r w:rsidRPr="0058014D">
        <w:rPr>
          <w:sz w:val="22"/>
          <w:szCs w:val="22"/>
        </w:rPr>
        <w:t>BB.</w:t>
      </w:r>
      <w:r w:rsidRPr="0058014D">
        <w:rPr>
          <w:spacing w:val="1"/>
          <w:sz w:val="22"/>
          <w:szCs w:val="22"/>
        </w:rPr>
        <w:t xml:space="preserve"> </w:t>
      </w:r>
      <w:r w:rsidRPr="0058014D">
        <w:rPr>
          <w:sz w:val="22"/>
          <w:szCs w:val="22"/>
        </w:rPr>
        <w:t>Sehingga</w:t>
      </w:r>
      <w:r w:rsidRPr="0058014D">
        <w:rPr>
          <w:spacing w:val="1"/>
          <w:sz w:val="22"/>
          <w:szCs w:val="22"/>
        </w:rPr>
        <w:t xml:space="preserve"> </w:t>
      </w:r>
      <w:r w:rsidRPr="0058014D">
        <w:rPr>
          <w:sz w:val="22"/>
          <w:szCs w:val="22"/>
        </w:rPr>
        <w:t>pada</w:t>
      </w:r>
      <w:r w:rsidRPr="0058014D">
        <w:rPr>
          <w:spacing w:val="1"/>
          <w:sz w:val="22"/>
          <w:szCs w:val="22"/>
        </w:rPr>
        <w:t xml:space="preserve"> </w:t>
      </w:r>
      <w:r w:rsidRPr="0058014D">
        <w:rPr>
          <w:sz w:val="22"/>
          <w:szCs w:val="22"/>
        </w:rPr>
        <w:t>penelitian</w:t>
      </w:r>
      <w:r w:rsidRPr="0058014D">
        <w:rPr>
          <w:spacing w:val="1"/>
          <w:sz w:val="22"/>
          <w:szCs w:val="22"/>
        </w:rPr>
        <w:t xml:space="preserve"> </w:t>
      </w:r>
      <w:r w:rsidRPr="0058014D">
        <w:rPr>
          <w:sz w:val="22"/>
          <w:szCs w:val="22"/>
        </w:rPr>
        <w:t>menggunakan</w:t>
      </w:r>
      <w:r w:rsidRPr="0058014D">
        <w:rPr>
          <w:spacing w:val="1"/>
          <w:sz w:val="22"/>
          <w:szCs w:val="22"/>
        </w:rPr>
        <w:t xml:space="preserve"> </w:t>
      </w:r>
      <w:r w:rsidRPr="0058014D">
        <w:rPr>
          <w:sz w:val="22"/>
          <w:szCs w:val="22"/>
        </w:rPr>
        <w:t>kombinasi ekstrak dua tanaman tersebut untuk mendapatkan perbandingan dosis yang efektif</w:t>
      </w:r>
      <w:r w:rsidRPr="0058014D">
        <w:rPr>
          <w:spacing w:val="1"/>
          <w:sz w:val="22"/>
          <w:szCs w:val="22"/>
        </w:rPr>
        <w:t xml:space="preserve"> </w:t>
      </w:r>
      <w:r w:rsidRPr="0058014D">
        <w:rPr>
          <w:sz w:val="22"/>
          <w:szCs w:val="22"/>
        </w:rPr>
        <w:t>sebagai</w:t>
      </w:r>
      <w:r w:rsidRPr="0058014D">
        <w:rPr>
          <w:spacing w:val="-1"/>
          <w:sz w:val="22"/>
          <w:szCs w:val="22"/>
        </w:rPr>
        <w:t xml:space="preserve"> </w:t>
      </w:r>
      <w:r w:rsidRPr="0058014D">
        <w:rPr>
          <w:sz w:val="22"/>
          <w:szCs w:val="22"/>
        </w:rPr>
        <w:t>analgesik sehingga</w:t>
      </w:r>
      <w:r w:rsidRPr="0058014D">
        <w:rPr>
          <w:spacing w:val="-2"/>
          <w:sz w:val="22"/>
          <w:szCs w:val="22"/>
        </w:rPr>
        <w:t xml:space="preserve"> </w:t>
      </w:r>
      <w:r w:rsidRPr="0058014D">
        <w:rPr>
          <w:sz w:val="22"/>
          <w:szCs w:val="22"/>
        </w:rPr>
        <w:t>dapat mengurangi</w:t>
      </w:r>
      <w:r w:rsidRPr="0058014D">
        <w:rPr>
          <w:spacing w:val="-1"/>
          <w:sz w:val="22"/>
          <w:szCs w:val="22"/>
        </w:rPr>
        <w:t xml:space="preserve"> </w:t>
      </w:r>
      <w:r w:rsidRPr="0058014D">
        <w:rPr>
          <w:sz w:val="22"/>
          <w:szCs w:val="22"/>
        </w:rPr>
        <w:t>efek samping dari</w:t>
      </w:r>
      <w:r w:rsidRPr="0058014D">
        <w:rPr>
          <w:spacing w:val="-1"/>
          <w:sz w:val="22"/>
          <w:szCs w:val="22"/>
        </w:rPr>
        <w:t xml:space="preserve"> </w:t>
      </w:r>
      <w:r w:rsidRPr="0058014D">
        <w:rPr>
          <w:sz w:val="22"/>
          <w:szCs w:val="22"/>
        </w:rPr>
        <w:t>penggunaan obat</w:t>
      </w:r>
      <w:r w:rsidRPr="0058014D">
        <w:rPr>
          <w:spacing w:val="-1"/>
          <w:sz w:val="22"/>
          <w:szCs w:val="22"/>
        </w:rPr>
        <w:t xml:space="preserve"> </w:t>
      </w:r>
      <w:r w:rsidRPr="0058014D">
        <w:rPr>
          <w:sz w:val="22"/>
          <w:szCs w:val="22"/>
        </w:rPr>
        <w:t>kimia.</w:t>
      </w:r>
    </w:p>
    <w:p w14:paraId="61EA333C" w14:textId="70BC6AFF" w:rsidR="00671161" w:rsidRDefault="00671161" w:rsidP="0058014D">
      <w:pPr>
        <w:pStyle w:val="BodyText"/>
        <w:spacing w:before="82"/>
        <w:ind w:left="282" w:right="311" w:firstLine="384"/>
        <w:jc w:val="both"/>
        <w:rPr>
          <w:sz w:val="22"/>
          <w:szCs w:val="22"/>
        </w:rPr>
      </w:pPr>
    </w:p>
    <w:p w14:paraId="0761AF8D" w14:textId="499871E3" w:rsidR="00671161" w:rsidRDefault="00671161" w:rsidP="0058014D">
      <w:pPr>
        <w:pStyle w:val="BodyText"/>
        <w:spacing w:before="82"/>
        <w:ind w:left="282" w:right="311" w:firstLine="384"/>
        <w:jc w:val="both"/>
        <w:rPr>
          <w:sz w:val="22"/>
          <w:szCs w:val="22"/>
        </w:rPr>
      </w:pPr>
    </w:p>
    <w:p w14:paraId="7855FE1C" w14:textId="1602608D" w:rsidR="00671161" w:rsidRDefault="00671161" w:rsidP="0058014D">
      <w:pPr>
        <w:pStyle w:val="BodyText"/>
        <w:spacing w:before="82"/>
        <w:ind w:left="282" w:right="311" w:firstLine="384"/>
        <w:jc w:val="both"/>
        <w:rPr>
          <w:sz w:val="22"/>
          <w:szCs w:val="22"/>
        </w:rPr>
      </w:pPr>
    </w:p>
    <w:p w14:paraId="743EB5BF" w14:textId="24CF46E4" w:rsidR="00671161" w:rsidRDefault="00671161" w:rsidP="0058014D">
      <w:pPr>
        <w:pStyle w:val="BodyText"/>
        <w:spacing w:before="82"/>
        <w:ind w:left="282" w:right="311" w:firstLine="384"/>
        <w:jc w:val="both"/>
        <w:rPr>
          <w:sz w:val="22"/>
          <w:szCs w:val="22"/>
        </w:rPr>
      </w:pPr>
    </w:p>
    <w:p w14:paraId="06E35724" w14:textId="77777777" w:rsidR="00671161" w:rsidRPr="0058014D" w:rsidRDefault="00671161" w:rsidP="00671161">
      <w:pPr>
        <w:jc w:val="both"/>
        <w:rPr>
          <w:b/>
        </w:rPr>
      </w:pPr>
      <w:r w:rsidRPr="0058014D">
        <w:rPr>
          <w:b/>
        </w:rPr>
        <w:t>METODE PENELITIAN</w:t>
      </w:r>
    </w:p>
    <w:p w14:paraId="5A92C46A" w14:textId="77777777" w:rsidR="00671161" w:rsidRPr="0058014D" w:rsidRDefault="00671161" w:rsidP="00671161">
      <w:pPr>
        <w:jc w:val="both"/>
        <w:rPr>
          <w:b/>
        </w:rPr>
      </w:pPr>
      <w:r w:rsidRPr="0058014D">
        <w:rPr>
          <w:b/>
        </w:rPr>
        <w:t>Bahan</w:t>
      </w:r>
    </w:p>
    <w:p w14:paraId="4B85FA27" w14:textId="77777777" w:rsidR="00671161" w:rsidRPr="0058014D" w:rsidRDefault="00671161" w:rsidP="00671161">
      <w:pPr>
        <w:pStyle w:val="BodyText"/>
        <w:ind w:right="278" w:firstLine="720"/>
        <w:jc w:val="both"/>
        <w:rPr>
          <w:sz w:val="22"/>
          <w:szCs w:val="22"/>
        </w:rPr>
      </w:pPr>
      <w:r w:rsidRPr="0058014D">
        <w:rPr>
          <w:sz w:val="22"/>
          <w:szCs w:val="22"/>
        </w:rPr>
        <w:t>Bahan yang digunakan: umbi rumput teki diambil dari desa ronggo, kec. Jaken Kab. Pati,</w:t>
      </w:r>
      <w:r w:rsidRPr="0058014D">
        <w:rPr>
          <w:spacing w:val="1"/>
          <w:sz w:val="22"/>
          <w:szCs w:val="22"/>
        </w:rPr>
        <w:t xml:space="preserve"> </w:t>
      </w:r>
      <w:r w:rsidRPr="0058014D">
        <w:rPr>
          <w:sz w:val="22"/>
          <w:szCs w:val="22"/>
        </w:rPr>
        <w:t>jawa</w:t>
      </w:r>
      <w:r w:rsidRPr="0058014D">
        <w:rPr>
          <w:spacing w:val="-10"/>
          <w:sz w:val="22"/>
          <w:szCs w:val="22"/>
        </w:rPr>
        <w:t xml:space="preserve"> </w:t>
      </w:r>
      <w:r w:rsidRPr="0058014D">
        <w:rPr>
          <w:sz w:val="22"/>
          <w:szCs w:val="22"/>
        </w:rPr>
        <w:t>tengah,</w:t>
      </w:r>
      <w:r w:rsidRPr="0058014D">
        <w:rPr>
          <w:spacing w:val="-8"/>
          <w:sz w:val="22"/>
          <w:szCs w:val="22"/>
        </w:rPr>
        <w:t xml:space="preserve"> </w:t>
      </w:r>
      <w:r w:rsidRPr="0058014D">
        <w:rPr>
          <w:sz w:val="22"/>
          <w:szCs w:val="22"/>
        </w:rPr>
        <w:t>daun</w:t>
      </w:r>
      <w:r w:rsidRPr="0058014D">
        <w:rPr>
          <w:spacing w:val="-6"/>
          <w:sz w:val="22"/>
          <w:szCs w:val="22"/>
        </w:rPr>
        <w:t xml:space="preserve"> </w:t>
      </w:r>
      <w:r w:rsidRPr="0058014D">
        <w:rPr>
          <w:sz w:val="22"/>
          <w:szCs w:val="22"/>
        </w:rPr>
        <w:t>kelor</w:t>
      </w:r>
      <w:r w:rsidRPr="0058014D">
        <w:rPr>
          <w:spacing w:val="-7"/>
          <w:sz w:val="22"/>
          <w:szCs w:val="22"/>
        </w:rPr>
        <w:t xml:space="preserve"> </w:t>
      </w:r>
      <w:r w:rsidRPr="0058014D">
        <w:rPr>
          <w:sz w:val="22"/>
          <w:szCs w:val="22"/>
        </w:rPr>
        <w:t>dari</w:t>
      </w:r>
      <w:r w:rsidRPr="0058014D">
        <w:rPr>
          <w:spacing w:val="-8"/>
          <w:sz w:val="22"/>
          <w:szCs w:val="22"/>
        </w:rPr>
        <w:t xml:space="preserve"> </w:t>
      </w:r>
      <w:r w:rsidRPr="0058014D">
        <w:rPr>
          <w:sz w:val="22"/>
          <w:szCs w:val="22"/>
        </w:rPr>
        <w:t>desa</w:t>
      </w:r>
      <w:r w:rsidRPr="0058014D">
        <w:rPr>
          <w:spacing w:val="-9"/>
          <w:sz w:val="22"/>
          <w:szCs w:val="22"/>
        </w:rPr>
        <w:t xml:space="preserve"> </w:t>
      </w:r>
      <w:r w:rsidRPr="0058014D">
        <w:rPr>
          <w:sz w:val="22"/>
          <w:szCs w:val="22"/>
        </w:rPr>
        <w:t>Jepang</w:t>
      </w:r>
      <w:r w:rsidRPr="0058014D">
        <w:rPr>
          <w:spacing w:val="-9"/>
          <w:sz w:val="22"/>
          <w:szCs w:val="22"/>
        </w:rPr>
        <w:t xml:space="preserve"> </w:t>
      </w:r>
      <w:r w:rsidRPr="0058014D">
        <w:rPr>
          <w:sz w:val="22"/>
          <w:szCs w:val="22"/>
        </w:rPr>
        <w:t>kec.</w:t>
      </w:r>
      <w:r w:rsidRPr="0058014D">
        <w:rPr>
          <w:spacing w:val="-8"/>
          <w:sz w:val="22"/>
          <w:szCs w:val="22"/>
        </w:rPr>
        <w:t xml:space="preserve"> </w:t>
      </w:r>
      <w:r w:rsidRPr="0058014D">
        <w:rPr>
          <w:sz w:val="22"/>
          <w:szCs w:val="22"/>
        </w:rPr>
        <w:t>Mejobo</w:t>
      </w:r>
      <w:r w:rsidRPr="0058014D">
        <w:rPr>
          <w:spacing w:val="-8"/>
          <w:sz w:val="22"/>
          <w:szCs w:val="22"/>
        </w:rPr>
        <w:t xml:space="preserve"> </w:t>
      </w:r>
      <w:r w:rsidRPr="0058014D">
        <w:rPr>
          <w:sz w:val="22"/>
          <w:szCs w:val="22"/>
        </w:rPr>
        <w:t>kab.</w:t>
      </w:r>
      <w:r w:rsidRPr="0058014D">
        <w:rPr>
          <w:spacing w:val="-9"/>
          <w:sz w:val="22"/>
          <w:szCs w:val="22"/>
        </w:rPr>
        <w:t xml:space="preserve"> </w:t>
      </w:r>
      <w:r w:rsidRPr="0058014D">
        <w:rPr>
          <w:sz w:val="22"/>
          <w:szCs w:val="22"/>
        </w:rPr>
        <w:t>Kudus,</w:t>
      </w:r>
      <w:r w:rsidRPr="0058014D">
        <w:rPr>
          <w:spacing w:val="-6"/>
          <w:sz w:val="22"/>
          <w:szCs w:val="22"/>
        </w:rPr>
        <w:t xml:space="preserve"> </w:t>
      </w:r>
      <w:r w:rsidRPr="0058014D">
        <w:rPr>
          <w:sz w:val="22"/>
          <w:szCs w:val="22"/>
        </w:rPr>
        <w:t>Magnesium,</w:t>
      </w:r>
      <w:r w:rsidRPr="0058014D">
        <w:rPr>
          <w:spacing w:val="-7"/>
          <w:sz w:val="22"/>
          <w:szCs w:val="22"/>
        </w:rPr>
        <w:t xml:space="preserve"> </w:t>
      </w:r>
      <w:r w:rsidRPr="0058014D">
        <w:rPr>
          <w:sz w:val="22"/>
          <w:szCs w:val="22"/>
        </w:rPr>
        <w:t>asam</w:t>
      </w:r>
      <w:r w:rsidRPr="0058014D">
        <w:rPr>
          <w:spacing w:val="-8"/>
          <w:sz w:val="22"/>
          <w:szCs w:val="22"/>
        </w:rPr>
        <w:t xml:space="preserve"> </w:t>
      </w:r>
      <w:r w:rsidRPr="0058014D">
        <w:rPr>
          <w:sz w:val="22"/>
          <w:szCs w:val="22"/>
        </w:rPr>
        <w:t>klorida,</w:t>
      </w:r>
      <w:r w:rsidRPr="0058014D">
        <w:rPr>
          <w:spacing w:val="-57"/>
          <w:sz w:val="22"/>
          <w:szCs w:val="22"/>
        </w:rPr>
        <w:t xml:space="preserve"> </w:t>
      </w:r>
      <w:r w:rsidRPr="0058014D">
        <w:rPr>
          <w:sz w:val="22"/>
          <w:szCs w:val="22"/>
        </w:rPr>
        <w:t>etanol</w:t>
      </w:r>
      <w:r w:rsidRPr="0058014D">
        <w:rPr>
          <w:spacing w:val="-12"/>
          <w:sz w:val="22"/>
          <w:szCs w:val="22"/>
        </w:rPr>
        <w:t xml:space="preserve"> </w:t>
      </w:r>
      <w:r w:rsidRPr="0058014D">
        <w:rPr>
          <w:sz w:val="22"/>
          <w:szCs w:val="22"/>
          <w:lang w:val="en-US"/>
        </w:rPr>
        <w:t>96</w:t>
      </w:r>
      <w:r w:rsidRPr="0058014D">
        <w:rPr>
          <w:sz w:val="22"/>
          <w:szCs w:val="22"/>
        </w:rPr>
        <w:t>%,</w:t>
      </w:r>
      <w:r w:rsidRPr="0058014D">
        <w:rPr>
          <w:spacing w:val="-12"/>
          <w:sz w:val="22"/>
          <w:szCs w:val="22"/>
        </w:rPr>
        <w:t xml:space="preserve"> </w:t>
      </w:r>
      <w:r w:rsidRPr="0058014D">
        <w:rPr>
          <w:sz w:val="22"/>
          <w:szCs w:val="22"/>
        </w:rPr>
        <w:t>Na</w:t>
      </w:r>
      <w:r w:rsidRPr="0058014D">
        <w:rPr>
          <w:spacing w:val="-13"/>
          <w:sz w:val="22"/>
          <w:szCs w:val="22"/>
        </w:rPr>
        <w:t xml:space="preserve"> </w:t>
      </w:r>
      <w:r w:rsidRPr="0058014D">
        <w:rPr>
          <w:sz w:val="22"/>
          <w:szCs w:val="22"/>
        </w:rPr>
        <w:t>CMC</w:t>
      </w:r>
      <w:r w:rsidRPr="0058014D">
        <w:rPr>
          <w:spacing w:val="-11"/>
          <w:sz w:val="22"/>
          <w:szCs w:val="22"/>
        </w:rPr>
        <w:t xml:space="preserve"> </w:t>
      </w:r>
      <w:r w:rsidRPr="0058014D">
        <w:rPr>
          <w:sz w:val="22"/>
          <w:szCs w:val="22"/>
        </w:rPr>
        <w:t>0,1%,</w:t>
      </w:r>
      <w:r w:rsidRPr="0058014D">
        <w:rPr>
          <w:spacing w:val="-11"/>
          <w:sz w:val="22"/>
          <w:szCs w:val="22"/>
        </w:rPr>
        <w:t xml:space="preserve"> </w:t>
      </w:r>
      <w:r w:rsidRPr="0058014D">
        <w:rPr>
          <w:sz w:val="22"/>
          <w:szCs w:val="22"/>
        </w:rPr>
        <w:t>Parasetamol</w:t>
      </w:r>
      <w:r w:rsidRPr="0058014D">
        <w:rPr>
          <w:sz w:val="22"/>
          <w:szCs w:val="22"/>
          <w:lang w:val="en-US"/>
        </w:rPr>
        <w:t xml:space="preserve"> (</w:t>
      </w:r>
      <w:proofErr w:type="spellStart"/>
      <w:r w:rsidRPr="0058014D">
        <w:rPr>
          <w:sz w:val="22"/>
          <w:szCs w:val="22"/>
          <w:lang w:val="en-US"/>
        </w:rPr>
        <w:t>pamol</w:t>
      </w:r>
      <w:proofErr w:type="spellEnd"/>
      <w:r w:rsidRPr="0058014D">
        <w:rPr>
          <w:sz w:val="22"/>
          <w:szCs w:val="22"/>
          <w:lang w:val="en-US"/>
        </w:rPr>
        <w:t>)</w:t>
      </w:r>
      <w:r w:rsidRPr="0058014D">
        <w:rPr>
          <w:sz w:val="22"/>
          <w:szCs w:val="22"/>
        </w:rPr>
        <w:t>,</w:t>
      </w:r>
      <w:r w:rsidRPr="0058014D">
        <w:rPr>
          <w:spacing w:val="-11"/>
          <w:sz w:val="22"/>
          <w:szCs w:val="22"/>
        </w:rPr>
        <w:t xml:space="preserve"> </w:t>
      </w:r>
      <w:r w:rsidRPr="0058014D">
        <w:rPr>
          <w:sz w:val="22"/>
          <w:szCs w:val="22"/>
        </w:rPr>
        <w:t>aquadest,</w:t>
      </w:r>
      <w:r w:rsidRPr="0058014D">
        <w:rPr>
          <w:spacing w:val="-11"/>
          <w:sz w:val="22"/>
          <w:szCs w:val="22"/>
        </w:rPr>
        <w:t xml:space="preserve"> </w:t>
      </w:r>
      <w:r w:rsidRPr="0058014D">
        <w:rPr>
          <w:sz w:val="22"/>
          <w:szCs w:val="22"/>
        </w:rPr>
        <w:t>Asam</w:t>
      </w:r>
      <w:r w:rsidRPr="0058014D">
        <w:rPr>
          <w:spacing w:val="-12"/>
          <w:sz w:val="22"/>
          <w:szCs w:val="22"/>
        </w:rPr>
        <w:t xml:space="preserve"> </w:t>
      </w:r>
      <w:r w:rsidRPr="0058014D">
        <w:rPr>
          <w:sz w:val="22"/>
          <w:szCs w:val="22"/>
        </w:rPr>
        <w:t>asetat</w:t>
      </w:r>
      <w:r w:rsidRPr="0058014D">
        <w:rPr>
          <w:spacing w:val="-11"/>
          <w:sz w:val="22"/>
          <w:szCs w:val="22"/>
        </w:rPr>
        <w:t xml:space="preserve"> </w:t>
      </w:r>
      <w:r w:rsidRPr="0058014D">
        <w:rPr>
          <w:sz w:val="22"/>
          <w:szCs w:val="22"/>
        </w:rPr>
        <w:t>1%</w:t>
      </w:r>
      <w:r w:rsidRPr="0058014D">
        <w:rPr>
          <w:spacing w:val="-13"/>
          <w:sz w:val="22"/>
          <w:szCs w:val="22"/>
        </w:rPr>
        <w:t xml:space="preserve"> </w:t>
      </w:r>
      <w:r w:rsidRPr="0058014D">
        <w:rPr>
          <w:sz w:val="22"/>
          <w:szCs w:val="22"/>
        </w:rPr>
        <w:t>dan</w:t>
      </w:r>
      <w:r w:rsidRPr="0058014D">
        <w:rPr>
          <w:spacing w:val="-12"/>
          <w:sz w:val="22"/>
          <w:szCs w:val="22"/>
        </w:rPr>
        <w:t xml:space="preserve"> </w:t>
      </w:r>
      <w:r w:rsidRPr="0058014D">
        <w:rPr>
          <w:sz w:val="22"/>
          <w:szCs w:val="22"/>
        </w:rPr>
        <w:t>menggunakan</w:t>
      </w:r>
      <w:r w:rsidRPr="0058014D">
        <w:rPr>
          <w:spacing w:val="-10"/>
          <w:sz w:val="22"/>
          <w:szCs w:val="22"/>
        </w:rPr>
        <w:t xml:space="preserve"> </w:t>
      </w:r>
      <w:r w:rsidRPr="0058014D">
        <w:rPr>
          <w:sz w:val="22"/>
          <w:szCs w:val="22"/>
        </w:rPr>
        <w:t>hewan</w:t>
      </w:r>
      <w:r w:rsidRPr="0058014D">
        <w:rPr>
          <w:spacing w:val="-58"/>
          <w:sz w:val="22"/>
          <w:szCs w:val="22"/>
        </w:rPr>
        <w:t xml:space="preserve"> </w:t>
      </w:r>
      <w:r w:rsidRPr="0058014D">
        <w:rPr>
          <w:sz w:val="22"/>
          <w:szCs w:val="22"/>
        </w:rPr>
        <w:t>uji</w:t>
      </w:r>
      <w:r w:rsidRPr="0058014D">
        <w:rPr>
          <w:spacing w:val="-1"/>
          <w:sz w:val="22"/>
          <w:szCs w:val="22"/>
        </w:rPr>
        <w:t xml:space="preserve"> </w:t>
      </w:r>
      <w:r w:rsidRPr="0058014D">
        <w:rPr>
          <w:sz w:val="22"/>
          <w:szCs w:val="22"/>
        </w:rPr>
        <w:t>yaitu mencit jantan (</w:t>
      </w:r>
      <w:r w:rsidRPr="0058014D">
        <w:rPr>
          <w:i/>
          <w:sz w:val="22"/>
          <w:szCs w:val="22"/>
        </w:rPr>
        <w:t>Mus muscullus</w:t>
      </w:r>
      <w:r w:rsidRPr="0058014D">
        <w:rPr>
          <w:sz w:val="22"/>
          <w:szCs w:val="22"/>
        </w:rPr>
        <w:t>).</w:t>
      </w:r>
    </w:p>
    <w:p w14:paraId="6DDA8B0C" w14:textId="77777777" w:rsidR="00671161" w:rsidRPr="0058014D" w:rsidRDefault="00671161" w:rsidP="00671161">
      <w:pPr>
        <w:jc w:val="both"/>
        <w:rPr>
          <w:b/>
          <w:lang w:val="en-US"/>
        </w:rPr>
      </w:pPr>
      <w:r w:rsidRPr="0058014D">
        <w:rPr>
          <w:b/>
          <w:lang w:val="en-US"/>
        </w:rPr>
        <w:t>Alat</w:t>
      </w:r>
    </w:p>
    <w:p w14:paraId="7415463D" w14:textId="77777777" w:rsidR="00671161" w:rsidRPr="0058014D" w:rsidRDefault="00671161" w:rsidP="00671161">
      <w:pPr>
        <w:pStyle w:val="BodyText"/>
        <w:ind w:right="277" w:firstLine="720"/>
        <w:jc w:val="both"/>
        <w:rPr>
          <w:sz w:val="22"/>
          <w:szCs w:val="22"/>
        </w:rPr>
      </w:pPr>
      <w:r w:rsidRPr="0058014D">
        <w:rPr>
          <w:sz w:val="22"/>
          <w:szCs w:val="22"/>
        </w:rPr>
        <w:t>Alat yang digunakan: timbangan hewan, neraca analitik, kandang mencit, botol minum</w:t>
      </w:r>
      <w:r w:rsidRPr="0058014D">
        <w:rPr>
          <w:spacing w:val="1"/>
          <w:sz w:val="22"/>
          <w:szCs w:val="22"/>
        </w:rPr>
        <w:t xml:space="preserve"> </w:t>
      </w:r>
      <w:r w:rsidRPr="0058014D">
        <w:rPr>
          <w:sz w:val="22"/>
          <w:szCs w:val="22"/>
        </w:rPr>
        <w:t xml:space="preserve">mencit, </w:t>
      </w:r>
      <w:r w:rsidRPr="0058014D">
        <w:rPr>
          <w:i/>
          <w:sz w:val="22"/>
          <w:szCs w:val="22"/>
        </w:rPr>
        <w:t>waterbath</w:t>
      </w:r>
      <w:r w:rsidRPr="0058014D">
        <w:rPr>
          <w:sz w:val="22"/>
          <w:szCs w:val="22"/>
        </w:rPr>
        <w:t xml:space="preserve">, </w:t>
      </w:r>
      <w:r w:rsidRPr="0058014D">
        <w:rPr>
          <w:i/>
          <w:sz w:val="22"/>
          <w:szCs w:val="22"/>
        </w:rPr>
        <w:t>rotary evaporato</w:t>
      </w:r>
      <w:r w:rsidRPr="0058014D">
        <w:rPr>
          <w:sz w:val="22"/>
          <w:szCs w:val="22"/>
        </w:rPr>
        <w:t>r, sonde</w:t>
      </w:r>
      <w:r w:rsidRPr="0058014D">
        <w:rPr>
          <w:sz w:val="22"/>
          <w:szCs w:val="22"/>
          <w:lang w:val="en-US"/>
        </w:rPr>
        <w:t xml:space="preserve"> </w:t>
      </w:r>
      <w:proofErr w:type="spellStart"/>
      <w:r w:rsidRPr="0058014D">
        <w:rPr>
          <w:sz w:val="22"/>
          <w:szCs w:val="22"/>
          <w:lang w:val="en-US"/>
        </w:rPr>
        <w:t>mencit</w:t>
      </w:r>
      <w:proofErr w:type="spellEnd"/>
      <w:r w:rsidRPr="0058014D">
        <w:rPr>
          <w:sz w:val="22"/>
          <w:szCs w:val="22"/>
        </w:rPr>
        <w:t>, beker glass, spuit 1 ml, blender simplisia,</w:t>
      </w:r>
      <w:r w:rsidRPr="0058014D">
        <w:rPr>
          <w:spacing w:val="1"/>
          <w:sz w:val="22"/>
          <w:szCs w:val="22"/>
        </w:rPr>
        <w:t xml:space="preserve"> </w:t>
      </w:r>
      <w:r w:rsidRPr="0058014D">
        <w:rPr>
          <w:sz w:val="22"/>
          <w:szCs w:val="22"/>
        </w:rPr>
        <w:t xml:space="preserve">ayakan, penggaris, </w:t>
      </w:r>
      <w:proofErr w:type="spellStart"/>
      <w:r w:rsidRPr="0058014D">
        <w:rPr>
          <w:sz w:val="22"/>
          <w:szCs w:val="22"/>
          <w:lang w:val="en-US"/>
        </w:rPr>
        <w:t>toples</w:t>
      </w:r>
      <w:proofErr w:type="spellEnd"/>
      <w:r w:rsidRPr="0058014D">
        <w:rPr>
          <w:sz w:val="22"/>
          <w:szCs w:val="22"/>
          <w:lang w:val="en-US"/>
        </w:rPr>
        <w:t xml:space="preserve"> </w:t>
      </w:r>
      <w:proofErr w:type="spellStart"/>
      <w:r w:rsidRPr="0058014D">
        <w:rPr>
          <w:sz w:val="22"/>
          <w:szCs w:val="22"/>
          <w:lang w:val="en-US"/>
        </w:rPr>
        <w:t>kaca</w:t>
      </w:r>
      <w:proofErr w:type="spellEnd"/>
      <w:r w:rsidRPr="0058014D">
        <w:rPr>
          <w:sz w:val="22"/>
          <w:szCs w:val="22"/>
          <w:lang w:val="en-US"/>
        </w:rPr>
        <w:t xml:space="preserve">, </w:t>
      </w:r>
      <w:r w:rsidRPr="0058014D">
        <w:rPr>
          <w:sz w:val="22"/>
          <w:szCs w:val="22"/>
        </w:rPr>
        <w:t>batang pengaduk, kain, botol kaca, pisau atau gunting, stopwatch, kertas</w:t>
      </w:r>
      <w:r w:rsidRPr="0058014D">
        <w:rPr>
          <w:spacing w:val="1"/>
          <w:sz w:val="22"/>
          <w:szCs w:val="22"/>
        </w:rPr>
        <w:t xml:space="preserve"> </w:t>
      </w:r>
      <w:r w:rsidRPr="0058014D">
        <w:rPr>
          <w:sz w:val="22"/>
          <w:szCs w:val="22"/>
        </w:rPr>
        <w:t>saring,</w:t>
      </w:r>
      <w:r w:rsidRPr="0058014D">
        <w:rPr>
          <w:spacing w:val="-1"/>
          <w:sz w:val="22"/>
          <w:szCs w:val="22"/>
        </w:rPr>
        <w:t xml:space="preserve"> </w:t>
      </w:r>
      <w:r w:rsidRPr="0058014D">
        <w:rPr>
          <w:sz w:val="22"/>
          <w:szCs w:val="22"/>
        </w:rPr>
        <w:t>mortir dan stamper.</w:t>
      </w:r>
    </w:p>
    <w:p w14:paraId="6F348E2A" w14:textId="77777777" w:rsidR="00671161" w:rsidRPr="0058014D" w:rsidRDefault="00671161" w:rsidP="00671161">
      <w:pPr>
        <w:jc w:val="both"/>
        <w:rPr>
          <w:b/>
          <w:lang w:val="en-US"/>
        </w:rPr>
      </w:pPr>
    </w:p>
    <w:p w14:paraId="4E3ED2C6" w14:textId="77777777" w:rsidR="00671161" w:rsidRPr="0058014D" w:rsidRDefault="00671161" w:rsidP="00671161">
      <w:pPr>
        <w:jc w:val="both"/>
        <w:rPr>
          <w:b/>
        </w:rPr>
      </w:pPr>
      <w:r w:rsidRPr="0058014D">
        <w:rPr>
          <w:b/>
        </w:rPr>
        <w:t>Pemeliharaan Hewan Uji</w:t>
      </w:r>
    </w:p>
    <w:p w14:paraId="5B28D6F6" w14:textId="77777777" w:rsidR="00671161" w:rsidRPr="0058014D" w:rsidRDefault="00671161" w:rsidP="00671161">
      <w:pPr>
        <w:ind w:firstLine="720"/>
        <w:jc w:val="both"/>
      </w:pPr>
      <w:r w:rsidRPr="0058014D">
        <w:rPr>
          <w:rFonts w:eastAsia="Calibri"/>
        </w:rPr>
        <w:t xml:space="preserve">Mencit diadaptasikan dengan lingkungan penelitian STIKES Cendekia Utama Kudus selama satu minggu. </w:t>
      </w:r>
      <w:r w:rsidRPr="0058014D">
        <w:t xml:space="preserve">Sebelum diberi perlakuan mencit jantan dipuasakan terlebih dahulu selama 1 jam. </w:t>
      </w:r>
    </w:p>
    <w:p w14:paraId="48CB7DD3" w14:textId="77777777" w:rsidR="00671161" w:rsidRPr="0058014D" w:rsidRDefault="00671161" w:rsidP="00671161">
      <w:pPr>
        <w:jc w:val="both"/>
        <w:rPr>
          <w:b/>
        </w:rPr>
      </w:pPr>
      <w:r w:rsidRPr="0058014D">
        <w:rPr>
          <w:b/>
        </w:rPr>
        <w:t>Pengelompokan Hewan Uji</w:t>
      </w:r>
    </w:p>
    <w:p w14:paraId="41A6D50E" w14:textId="77777777" w:rsidR="00671161" w:rsidRPr="0058014D" w:rsidRDefault="00671161" w:rsidP="00671161">
      <w:pPr>
        <w:tabs>
          <w:tab w:val="left" w:pos="881"/>
        </w:tabs>
        <w:spacing w:line="386" w:lineRule="auto"/>
        <w:ind w:right="1592"/>
      </w:pPr>
      <w:r>
        <w:tab/>
      </w:r>
      <w:r w:rsidRPr="0058014D">
        <w:t>Cara</w:t>
      </w:r>
      <w:r w:rsidRPr="0058014D">
        <w:rPr>
          <w:spacing w:val="-3"/>
        </w:rPr>
        <w:t xml:space="preserve"> </w:t>
      </w:r>
      <w:r w:rsidRPr="0058014D">
        <w:t>pengambilan sampel dengan</w:t>
      </w:r>
      <w:r w:rsidRPr="0058014D">
        <w:rPr>
          <w:spacing w:val="-1"/>
        </w:rPr>
        <w:t xml:space="preserve"> </w:t>
      </w:r>
      <w:r w:rsidRPr="0058014D">
        <w:t xml:space="preserve">menggunakan rumus </w:t>
      </w:r>
      <w:r w:rsidRPr="0058014D">
        <w:rPr>
          <w:i/>
          <w:iCs/>
        </w:rPr>
        <w:t>f</w:t>
      </w:r>
      <w:r w:rsidRPr="0058014D">
        <w:rPr>
          <w:i/>
          <w:iCs/>
          <w:lang w:val="en-US"/>
        </w:rPr>
        <w:t>r</w:t>
      </w:r>
      <w:r w:rsidRPr="0058014D">
        <w:rPr>
          <w:i/>
          <w:iCs/>
        </w:rPr>
        <w:t>ederer</w:t>
      </w:r>
      <w:r w:rsidRPr="0058014D">
        <w:rPr>
          <w:spacing w:val="-1"/>
        </w:rPr>
        <w:t xml:space="preserve"> </w:t>
      </w:r>
      <w:r w:rsidRPr="0058014D">
        <w:t>yaitu :</w:t>
      </w:r>
    </w:p>
    <w:p w14:paraId="384845EA" w14:textId="77777777" w:rsidR="00671161" w:rsidRPr="0058014D" w:rsidRDefault="00671161" w:rsidP="00671161">
      <w:pPr>
        <w:pStyle w:val="BodyText"/>
        <w:spacing w:line="274" w:lineRule="exact"/>
        <w:ind w:left="868"/>
        <w:rPr>
          <w:sz w:val="22"/>
          <w:szCs w:val="22"/>
        </w:rPr>
      </w:pPr>
      <w:r w:rsidRPr="0058014D">
        <w:rPr>
          <w:sz w:val="22"/>
          <w:szCs w:val="22"/>
        </w:rPr>
        <w:t>(t-1)(n-1)</w:t>
      </w:r>
      <w:r w:rsidRPr="0058014D">
        <w:rPr>
          <w:spacing w:val="-1"/>
          <w:sz w:val="22"/>
          <w:szCs w:val="22"/>
        </w:rPr>
        <w:t xml:space="preserve"> </w:t>
      </w:r>
      <w:r w:rsidRPr="0058014D">
        <w:rPr>
          <w:sz w:val="22"/>
          <w:szCs w:val="22"/>
        </w:rPr>
        <w:t>≥</w:t>
      </w:r>
      <w:r w:rsidRPr="0058014D">
        <w:rPr>
          <w:spacing w:val="-1"/>
          <w:sz w:val="22"/>
          <w:szCs w:val="22"/>
        </w:rPr>
        <w:t xml:space="preserve"> </w:t>
      </w:r>
      <w:r w:rsidRPr="0058014D">
        <w:rPr>
          <w:sz w:val="22"/>
          <w:szCs w:val="22"/>
        </w:rPr>
        <w:t>15</w:t>
      </w:r>
    </w:p>
    <w:p w14:paraId="47AEF4F4" w14:textId="77777777" w:rsidR="00671161" w:rsidRPr="0058014D" w:rsidRDefault="00671161" w:rsidP="00671161">
      <w:pPr>
        <w:pStyle w:val="BodyText"/>
        <w:ind w:left="868"/>
        <w:rPr>
          <w:sz w:val="22"/>
          <w:szCs w:val="22"/>
        </w:rPr>
      </w:pPr>
      <w:r w:rsidRPr="0058014D">
        <w:rPr>
          <w:sz w:val="22"/>
          <w:szCs w:val="22"/>
        </w:rPr>
        <w:t>Keterangan</w:t>
      </w:r>
      <w:r w:rsidRPr="0058014D">
        <w:rPr>
          <w:spacing w:val="-2"/>
          <w:sz w:val="22"/>
          <w:szCs w:val="22"/>
        </w:rPr>
        <w:t xml:space="preserve"> </w:t>
      </w:r>
      <w:r w:rsidRPr="0058014D">
        <w:rPr>
          <w:sz w:val="22"/>
          <w:szCs w:val="22"/>
        </w:rPr>
        <w:t>:</w:t>
      </w:r>
    </w:p>
    <w:p w14:paraId="1DF81167" w14:textId="77777777" w:rsidR="00671161" w:rsidRPr="0058014D" w:rsidRDefault="00671161" w:rsidP="00671161">
      <w:pPr>
        <w:pStyle w:val="BodyText"/>
        <w:ind w:left="868"/>
        <w:rPr>
          <w:sz w:val="22"/>
          <w:szCs w:val="22"/>
        </w:rPr>
      </w:pPr>
      <w:r w:rsidRPr="0058014D">
        <w:rPr>
          <w:sz w:val="22"/>
          <w:szCs w:val="22"/>
        </w:rPr>
        <w:t>t</w:t>
      </w:r>
      <w:r w:rsidRPr="0058014D">
        <w:rPr>
          <w:spacing w:val="-2"/>
          <w:sz w:val="22"/>
          <w:szCs w:val="22"/>
        </w:rPr>
        <w:t xml:space="preserve"> </w:t>
      </w:r>
      <w:r w:rsidRPr="0058014D">
        <w:rPr>
          <w:sz w:val="22"/>
          <w:szCs w:val="22"/>
        </w:rPr>
        <w:t>:</w:t>
      </w:r>
      <w:r w:rsidRPr="0058014D">
        <w:rPr>
          <w:spacing w:val="-1"/>
          <w:sz w:val="22"/>
          <w:szCs w:val="22"/>
        </w:rPr>
        <w:t xml:space="preserve"> </w:t>
      </w:r>
      <w:r w:rsidRPr="0058014D">
        <w:rPr>
          <w:sz w:val="22"/>
          <w:szCs w:val="22"/>
        </w:rPr>
        <w:t>jumlah</w:t>
      </w:r>
      <w:r w:rsidRPr="0058014D">
        <w:rPr>
          <w:spacing w:val="-1"/>
          <w:sz w:val="22"/>
          <w:szCs w:val="22"/>
        </w:rPr>
        <w:t xml:space="preserve"> </w:t>
      </w:r>
      <w:r w:rsidRPr="0058014D">
        <w:rPr>
          <w:sz w:val="22"/>
          <w:szCs w:val="22"/>
        </w:rPr>
        <w:t>perlakuan</w:t>
      </w:r>
    </w:p>
    <w:p w14:paraId="50C07150" w14:textId="77777777" w:rsidR="00671161" w:rsidRPr="0058014D" w:rsidRDefault="00671161" w:rsidP="00671161">
      <w:pPr>
        <w:pStyle w:val="BodyText"/>
        <w:ind w:left="868"/>
        <w:rPr>
          <w:sz w:val="22"/>
          <w:szCs w:val="22"/>
        </w:rPr>
      </w:pPr>
      <w:r w:rsidRPr="0058014D">
        <w:rPr>
          <w:sz w:val="22"/>
          <w:szCs w:val="22"/>
        </w:rPr>
        <w:t>n</w:t>
      </w:r>
      <w:r w:rsidRPr="0058014D">
        <w:rPr>
          <w:spacing w:val="-1"/>
          <w:sz w:val="22"/>
          <w:szCs w:val="22"/>
        </w:rPr>
        <w:t xml:space="preserve"> </w:t>
      </w:r>
      <w:r w:rsidRPr="0058014D">
        <w:rPr>
          <w:sz w:val="22"/>
          <w:szCs w:val="22"/>
        </w:rPr>
        <w:t>:</w:t>
      </w:r>
      <w:r w:rsidRPr="0058014D">
        <w:rPr>
          <w:spacing w:val="-1"/>
          <w:sz w:val="22"/>
          <w:szCs w:val="22"/>
        </w:rPr>
        <w:t xml:space="preserve"> </w:t>
      </w:r>
      <w:r w:rsidRPr="0058014D">
        <w:rPr>
          <w:sz w:val="22"/>
          <w:szCs w:val="22"/>
        </w:rPr>
        <w:t>banyak</w:t>
      </w:r>
      <w:r w:rsidRPr="0058014D">
        <w:rPr>
          <w:spacing w:val="-1"/>
          <w:sz w:val="22"/>
          <w:szCs w:val="22"/>
        </w:rPr>
        <w:t xml:space="preserve"> </w:t>
      </w:r>
      <w:r w:rsidRPr="0058014D">
        <w:rPr>
          <w:sz w:val="22"/>
          <w:szCs w:val="22"/>
        </w:rPr>
        <w:t>pengulangan</w:t>
      </w:r>
    </w:p>
    <w:p w14:paraId="01C7DC30" w14:textId="77777777" w:rsidR="00671161" w:rsidRPr="0058014D" w:rsidRDefault="00671161" w:rsidP="00671161">
      <w:pPr>
        <w:pStyle w:val="BodyText"/>
        <w:spacing w:before="1"/>
        <w:ind w:left="868" w:right="2215"/>
        <w:rPr>
          <w:sz w:val="22"/>
          <w:szCs w:val="22"/>
        </w:rPr>
      </w:pPr>
      <w:r w:rsidRPr="0058014D">
        <w:rPr>
          <w:sz w:val="22"/>
          <w:szCs w:val="22"/>
        </w:rPr>
        <w:t>Pada</w:t>
      </w:r>
      <w:r w:rsidRPr="0058014D">
        <w:rPr>
          <w:spacing w:val="-3"/>
          <w:sz w:val="22"/>
          <w:szCs w:val="22"/>
        </w:rPr>
        <w:t xml:space="preserve"> </w:t>
      </w:r>
      <w:r w:rsidRPr="0058014D">
        <w:rPr>
          <w:sz w:val="22"/>
          <w:szCs w:val="22"/>
        </w:rPr>
        <w:t>penelitian</w:t>
      </w:r>
      <w:r w:rsidRPr="0058014D">
        <w:rPr>
          <w:spacing w:val="-1"/>
          <w:sz w:val="22"/>
          <w:szCs w:val="22"/>
        </w:rPr>
        <w:t xml:space="preserve"> </w:t>
      </w:r>
      <w:r w:rsidRPr="0058014D">
        <w:rPr>
          <w:sz w:val="22"/>
          <w:szCs w:val="22"/>
        </w:rPr>
        <w:t>ini</w:t>
      </w:r>
      <w:r w:rsidRPr="0058014D">
        <w:rPr>
          <w:spacing w:val="-1"/>
          <w:sz w:val="22"/>
          <w:szCs w:val="22"/>
        </w:rPr>
        <w:t xml:space="preserve"> </w:t>
      </w:r>
      <w:r w:rsidRPr="0058014D">
        <w:rPr>
          <w:sz w:val="22"/>
          <w:szCs w:val="22"/>
        </w:rPr>
        <w:t>terdapat</w:t>
      </w:r>
      <w:r w:rsidRPr="0058014D">
        <w:rPr>
          <w:spacing w:val="-1"/>
          <w:sz w:val="22"/>
          <w:szCs w:val="22"/>
        </w:rPr>
        <w:t xml:space="preserve"> </w:t>
      </w:r>
      <w:r w:rsidRPr="0058014D">
        <w:rPr>
          <w:sz w:val="22"/>
          <w:szCs w:val="22"/>
        </w:rPr>
        <w:t>5</w:t>
      </w:r>
      <w:r w:rsidRPr="0058014D">
        <w:rPr>
          <w:spacing w:val="-1"/>
          <w:sz w:val="22"/>
          <w:szCs w:val="22"/>
        </w:rPr>
        <w:t xml:space="preserve"> </w:t>
      </w:r>
      <w:r w:rsidRPr="0058014D">
        <w:rPr>
          <w:sz w:val="22"/>
          <w:szCs w:val="22"/>
        </w:rPr>
        <w:t>perlakuan,</w:t>
      </w:r>
      <w:r w:rsidRPr="0058014D">
        <w:rPr>
          <w:spacing w:val="-1"/>
          <w:sz w:val="22"/>
          <w:szCs w:val="22"/>
        </w:rPr>
        <w:t xml:space="preserve"> </w:t>
      </w:r>
      <w:r w:rsidRPr="0058014D">
        <w:rPr>
          <w:sz w:val="22"/>
          <w:szCs w:val="22"/>
        </w:rPr>
        <w:t>perhitungan</w:t>
      </w:r>
      <w:r w:rsidRPr="0058014D">
        <w:rPr>
          <w:spacing w:val="-1"/>
          <w:sz w:val="22"/>
          <w:szCs w:val="22"/>
        </w:rPr>
        <w:t xml:space="preserve"> </w:t>
      </w:r>
      <w:r w:rsidRPr="0058014D">
        <w:rPr>
          <w:sz w:val="22"/>
          <w:szCs w:val="22"/>
        </w:rPr>
        <w:t>sebagai</w:t>
      </w:r>
      <w:r w:rsidRPr="0058014D">
        <w:rPr>
          <w:spacing w:val="-1"/>
          <w:sz w:val="22"/>
          <w:szCs w:val="22"/>
        </w:rPr>
        <w:t xml:space="preserve"> </w:t>
      </w:r>
      <w:r w:rsidRPr="0058014D">
        <w:rPr>
          <w:sz w:val="22"/>
          <w:szCs w:val="22"/>
        </w:rPr>
        <w:t>berikut</w:t>
      </w:r>
      <w:r w:rsidRPr="0058014D">
        <w:rPr>
          <w:spacing w:val="-1"/>
          <w:sz w:val="22"/>
          <w:szCs w:val="22"/>
        </w:rPr>
        <w:t xml:space="preserve"> </w:t>
      </w:r>
      <w:r w:rsidRPr="0058014D">
        <w:rPr>
          <w:sz w:val="22"/>
          <w:szCs w:val="22"/>
        </w:rPr>
        <w:t>:</w:t>
      </w:r>
      <w:r w:rsidRPr="0058014D">
        <w:rPr>
          <w:spacing w:val="-57"/>
          <w:sz w:val="22"/>
          <w:szCs w:val="22"/>
        </w:rPr>
        <w:t xml:space="preserve"> </w:t>
      </w:r>
      <w:r w:rsidRPr="0058014D">
        <w:rPr>
          <w:sz w:val="22"/>
          <w:szCs w:val="22"/>
        </w:rPr>
        <w:t>(t-1)(n-1)</w:t>
      </w:r>
      <w:r w:rsidRPr="0058014D">
        <w:rPr>
          <w:spacing w:val="-1"/>
          <w:sz w:val="22"/>
          <w:szCs w:val="22"/>
        </w:rPr>
        <w:t xml:space="preserve"> </w:t>
      </w:r>
      <w:r w:rsidRPr="0058014D">
        <w:rPr>
          <w:sz w:val="22"/>
          <w:szCs w:val="22"/>
        </w:rPr>
        <w:t>≥ 15</w:t>
      </w:r>
    </w:p>
    <w:p w14:paraId="6B56D3E8" w14:textId="77777777" w:rsidR="00671161" w:rsidRPr="0058014D" w:rsidRDefault="00671161" w:rsidP="00671161">
      <w:pPr>
        <w:pStyle w:val="BodyText"/>
        <w:ind w:left="868"/>
        <w:rPr>
          <w:sz w:val="22"/>
          <w:szCs w:val="22"/>
        </w:rPr>
      </w:pPr>
      <w:r w:rsidRPr="0058014D">
        <w:rPr>
          <w:sz w:val="22"/>
          <w:szCs w:val="22"/>
        </w:rPr>
        <w:t>(7-1)(n-1)</w:t>
      </w:r>
      <w:r w:rsidRPr="0058014D">
        <w:rPr>
          <w:spacing w:val="-1"/>
          <w:sz w:val="22"/>
          <w:szCs w:val="22"/>
        </w:rPr>
        <w:t xml:space="preserve"> </w:t>
      </w:r>
      <w:r w:rsidRPr="0058014D">
        <w:rPr>
          <w:sz w:val="22"/>
          <w:szCs w:val="22"/>
        </w:rPr>
        <w:t>≥</w:t>
      </w:r>
      <w:r w:rsidRPr="0058014D">
        <w:rPr>
          <w:spacing w:val="-1"/>
          <w:sz w:val="22"/>
          <w:szCs w:val="22"/>
        </w:rPr>
        <w:t xml:space="preserve"> </w:t>
      </w:r>
      <w:r w:rsidRPr="0058014D">
        <w:rPr>
          <w:sz w:val="22"/>
          <w:szCs w:val="22"/>
        </w:rPr>
        <w:t>15</w:t>
      </w:r>
    </w:p>
    <w:p w14:paraId="7D0C6D81" w14:textId="77777777" w:rsidR="00671161" w:rsidRPr="0058014D" w:rsidRDefault="00671161" w:rsidP="00671161">
      <w:pPr>
        <w:pStyle w:val="BodyText"/>
        <w:ind w:left="868"/>
        <w:rPr>
          <w:sz w:val="22"/>
          <w:szCs w:val="22"/>
        </w:rPr>
      </w:pPr>
      <w:r w:rsidRPr="0058014D">
        <w:rPr>
          <w:sz w:val="22"/>
          <w:szCs w:val="22"/>
        </w:rPr>
        <w:t>7(n-1)</w:t>
      </w:r>
      <w:r w:rsidRPr="0058014D">
        <w:rPr>
          <w:spacing w:val="-1"/>
          <w:sz w:val="22"/>
          <w:szCs w:val="22"/>
        </w:rPr>
        <w:t xml:space="preserve"> </w:t>
      </w:r>
      <w:r w:rsidRPr="0058014D">
        <w:rPr>
          <w:sz w:val="22"/>
          <w:szCs w:val="22"/>
        </w:rPr>
        <w:t>≥</w:t>
      </w:r>
      <w:r w:rsidRPr="0058014D">
        <w:rPr>
          <w:spacing w:val="-1"/>
          <w:sz w:val="22"/>
          <w:szCs w:val="22"/>
        </w:rPr>
        <w:t xml:space="preserve"> </w:t>
      </w:r>
      <w:r w:rsidRPr="0058014D">
        <w:rPr>
          <w:sz w:val="22"/>
          <w:szCs w:val="22"/>
        </w:rPr>
        <w:t>15</w:t>
      </w:r>
    </w:p>
    <w:p w14:paraId="60D1F94E" w14:textId="77777777" w:rsidR="00671161" w:rsidRPr="0058014D" w:rsidRDefault="00671161" w:rsidP="00671161">
      <w:pPr>
        <w:pStyle w:val="BodyText"/>
        <w:ind w:left="868"/>
        <w:rPr>
          <w:sz w:val="22"/>
          <w:szCs w:val="22"/>
        </w:rPr>
      </w:pPr>
      <w:r w:rsidRPr="0058014D">
        <w:rPr>
          <w:sz w:val="22"/>
          <w:szCs w:val="22"/>
        </w:rPr>
        <w:t>7n ≥ 22</w:t>
      </w:r>
    </w:p>
    <w:p w14:paraId="72560085" w14:textId="77777777" w:rsidR="00671161" w:rsidRPr="0058014D" w:rsidRDefault="00671161" w:rsidP="00671161">
      <w:pPr>
        <w:pStyle w:val="BodyText"/>
        <w:ind w:left="868"/>
        <w:rPr>
          <w:sz w:val="22"/>
          <w:szCs w:val="22"/>
          <w:lang w:val="en-US"/>
        </w:rPr>
      </w:pPr>
      <w:r w:rsidRPr="0058014D">
        <w:rPr>
          <w:sz w:val="22"/>
          <w:szCs w:val="22"/>
        </w:rPr>
        <w:t>n ≥ 3.14</w:t>
      </w:r>
      <w:r w:rsidRPr="0058014D">
        <w:rPr>
          <w:spacing w:val="1"/>
          <w:sz w:val="22"/>
          <w:szCs w:val="22"/>
        </w:rPr>
        <w:t xml:space="preserve"> </w:t>
      </w:r>
      <w:r w:rsidRPr="0058014D">
        <w:rPr>
          <w:sz w:val="22"/>
          <w:szCs w:val="22"/>
        </w:rPr>
        <w:t>→4</w:t>
      </w:r>
      <w:r w:rsidRPr="0058014D">
        <w:rPr>
          <w:sz w:val="22"/>
          <w:szCs w:val="22"/>
          <w:lang w:val="en-US"/>
        </w:rPr>
        <w:t xml:space="preserve"> (Wijaya</w:t>
      </w:r>
      <w:r w:rsidRPr="0058014D">
        <w:rPr>
          <w:i/>
          <w:iCs/>
          <w:sz w:val="22"/>
          <w:szCs w:val="22"/>
          <w:lang w:val="en-US"/>
        </w:rPr>
        <w:t>, et al</w:t>
      </w:r>
      <w:r w:rsidRPr="0058014D">
        <w:rPr>
          <w:sz w:val="22"/>
          <w:szCs w:val="22"/>
          <w:lang w:val="en-US"/>
        </w:rPr>
        <w:t>., 2014).</w:t>
      </w:r>
    </w:p>
    <w:p w14:paraId="685EF0B1" w14:textId="77777777" w:rsidR="00671161" w:rsidRPr="0058014D" w:rsidRDefault="00671161" w:rsidP="00671161">
      <w:pPr>
        <w:pStyle w:val="BodyText"/>
        <w:ind w:left="1600"/>
        <w:rPr>
          <w:sz w:val="22"/>
          <w:szCs w:val="22"/>
        </w:rPr>
      </w:pPr>
      <w:r w:rsidRPr="0058014D">
        <w:rPr>
          <w:sz w:val="22"/>
          <w:szCs w:val="22"/>
        </w:rPr>
        <w:t>Jadi</w:t>
      </w:r>
      <w:r w:rsidRPr="0058014D">
        <w:rPr>
          <w:spacing w:val="-1"/>
          <w:sz w:val="22"/>
          <w:szCs w:val="22"/>
        </w:rPr>
        <w:t xml:space="preserve"> </w:t>
      </w:r>
      <w:r w:rsidRPr="0058014D">
        <w:rPr>
          <w:sz w:val="22"/>
          <w:szCs w:val="22"/>
        </w:rPr>
        <w:t>jumlah</w:t>
      </w:r>
      <w:r w:rsidRPr="0058014D">
        <w:rPr>
          <w:spacing w:val="-1"/>
          <w:sz w:val="22"/>
          <w:szCs w:val="22"/>
        </w:rPr>
        <w:t xml:space="preserve"> </w:t>
      </w:r>
      <w:r w:rsidRPr="0058014D">
        <w:rPr>
          <w:sz w:val="22"/>
          <w:szCs w:val="22"/>
        </w:rPr>
        <w:t>percobaan</w:t>
      </w:r>
      <w:r w:rsidRPr="0058014D">
        <w:rPr>
          <w:spacing w:val="-1"/>
          <w:sz w:val="22"/>
          <w:szCs w:val="22"/>
        </w:rPr>
        <w:t xml:space="preserve"> </w:t>
      </w:r>
      <w:r w:rsidRPr="0058014D">
        <w:rPr>
          <w:sz w:val="22"/>
          <w:szCs w:val="22"/>
        </w:rPr>
        <w:t>yang harus</w:t>
      </w:r>
      <w:r w:rsidRPr="0058014D">
        <w:rPr>
          <w:spacing w:val="-1"/>
          <w:sz w:val="22"/>
          <w:szCs w:val="22"/>
        </w:rPr>
        <w:t xml:space="preserve"> </w:t>
      </w:r>
      <w:r w:rsidRPr="0058014D">
        <w:rPr>
          <w:sz w:val="22"/>
          <w:szCs w:val="22"/>
        </w:rPr>
        <w:t>digunakan</w:t>
      </w:r>
      <w:r w:rsidRPr="0058014D">
        <w:rPr>
          <w:spacing w:val="1"/>
          <w:sz w:val="22"/>
          <w:szCs w:val="22"/>
        </w:rPr>
        <w:t xml:space="preserve"> </w:t>
      </w:r>
      <w:r w:rsidRPr="0058014D">
        <w:rPr>
          <w:sz w:val="22"/>
          <w:szCs w:val="22"/>
        </w:rPr>
        <w:t>adalah 4x</w:t>
      </w:r>
      <w:r w:rsidRPr="0058014D">
        <w:rPr>
          <w:spacing w:val="-1"/>
          <w:sz w:val="22"/>
          <w:szCs w:val="22"/>
        </w:rPr>
        <w:t xml:space="preserve"> </w:t>
      </w:r>
      <w:r w:rsidRPr="0058014D">
        <w:rPr>
          <w:sz w:val="22"/>
          <w:szCs w:val="22"/>
        </w:rPr>
        <w:t>7</w:t>
      </w:r>
      <w:r w:rsidRPr="0058014D">
        <w:rPr>
          <w:spacing w:val="-1"/>
          <w:sz w:val="22"/>
          <w:szCs w:val="22"/>
        </w:rPr>
        <w:t xml:space="preserve"> </w:t>
      </w:r>
      <w:r w:rsidRPr="0058014D">
        <w:rPr>
          <w:sz w:val="22"/>
          <w:szCs w:val="22"/>
        </w:rPr>
        <w:t>=</w:t>
      </w:r>
      <w:r w:rsidRPr="0058014D">
        <w:rPr>
          <w:spacing w:val="-1"/>
          <w:sz w:val="22"/>
          <w:szCs w:val="22"/>
        </w:rPr>
        <w:t xml:space="preserve"> </w:t>
      </w:r>
      <w:r w:rsidRPr="0058014D">
        <w:rPr>
          <w:sz w:val="22"/>
          <w:szCs w:val="22"/>
        </w:rPr>
        <w:t>28</w:t>
      </w:r>
      <w:r w:rsidRPr="0058014D">
        <w:rPr>
          <w:spacing w:val="-1"/>
          <w:sz w:val="22"/>
          <w:szCs w:val="22"/>
        </w:rPr>
        <w:t xml:space="preserve"> </w:t>
      </w:r>
      <w:r w:rsidRPr="0058014D">
        <w:rPr>
          <w:sz w:val="22"/>
          <w:szCs w:val="22"/>
        </w:rPr>
        <w:t>mencit</w:t>
      </w:r>
      <w:r w:rsidRPr="0058014D">
        <w:rPr>
          <w:spacing w:val="-1"/>
          <w:sz w:val="22"/>
          <w:szCs w:val="22"/>
        </w:rPr>
        <w:t xml:space="preserve"> </w:t>
      </w:r>
      <w:r w:rsidRPr="0058014D">
        <w:rPr>
          <w:sz w:val="22"/>
          <w:szCs w:val="22"/>
        </w:rPr>
        <w:t>jantan.</w:t>
      </w:r>
    </w:p>
    <w:p w14:paraId="1D44923E" w14:textId="77777777" w:rsidR="00671161" w:rsidRPr="0058014D" w:rsidRDefault="00671161" w:rsidP="00671161">
      <w:pPr>
        <w:jc w:val="both"/>
        <w:rPr>
          <w:b/>
        </w:rPr>
      </w:pPr>
      <w:r w:rsidRPr="0058014D">
        <w:t xml:space="preserve">Sebanyak </w:t>
      </w:r>
      <w:r w:rsidRPr="0058014D">
        <w:rPr>
          <w:lang w:val="en-US"/>
        </w:rPr>
        <w:t xml:space="preserve">28 </w:t>
      </w:r>
      <w:r w:rsidRPr="0058014D">
        <w:t xml:space="preserve">ekor mencit dibagi menjadi </w:t>
      </w:r>
      <w:r w:rsidRPr="0058014D">
        <w:rPr>
          <w:lang w:val="en-US"/>
        </w:rPr>
        <w:t>7</w:t>
      </w:r>
      <w:r w:rsidRPr="0058014D">
        <w:t xml:space="preserve"> kelompok. Masing- masing kelompok terdapat </w:t>
      </w:r>
      <w:r w:rsidRPr="0058014D">
        <w:rPr>
          <w:lang w:val="en-US"/>
        </w:rPr>
        <w:t>4</w:t>
      </w:r>
      <w:r w:rsidRPr="0058014D">
        <w:t xml:space="preserve"> mencit. </w:t>
      </w:r>
    </w:p>
    <w:p w14:paraId="6AAB0320" w14:textId="77777777" w:rsidR="00671161" w:rsidRPr="0058014D" w:rsidRDefault="00671161" w:rsidP="00671161">
      <w:pPr>
        <w:widowControl/>
        <w:numPr>
          <w:ilvl w:val="0"/>
          <w:numId w:val="1"/>
        </w:numPr>
        <w:autoSpaceDE/>
        <w:autoSpaceDN/>
        <w:ind w:left="360"/>
        <w:contextualSpacing/>
        <w:rPr>
          <w:rFonts w:eastAsia="Calibri"/>
        </w:rPr>
      </w:pPr>
      <w:r w:rsidRPr="0058014D">
        <w:rPr>
          <w:rFonts w:eastAsia="Calibri"/>
        </w:rPr>
        <w:t xml:space="preserve">Kelompok 1: Mencit diberi </w:t>
      </w:r>
      <w:r w:rsidRPr="0058014D">
        <w:rPr>
          <w:rFonts w:eastAsia="Calibri"/>
          <w:lang w:val="en-US"/>
        </w:rPr>
        <w:t xml:space="preserve">suspense </w:t>
      </w:r>
      <w:proofErr w:type="spellStart"/>
      <w:r w:rsidRPr="0058014D">
        <w:rPr>
          <w:rFonts w:eastAsia="Calibri"/>
          <w:lang w:val="en-US"/>
        </w:rPr>
        <w:t>parasetamol</w:t>
      </w:r>
      <w:proofErr w:type="spellEnd"/>
      <w:r w:rsidRPr="0058014D">
        <w:rPr>
          <w:rFonts w:eastAsia="Calibri"/>
        </w:rPr>
        <w:t xml:space="preserve"> (kontrol positif)</w:t>
      </w:r>
    </w:p>
    <w:p w14:paraId="3DA3E214" w14:textId="77777777" w:rsidR="00671161" w:rsidRPr="0058014D" w:rsidRDefault="00671161" w:rsidP="00671161">
      <w:pPr>
        <w:widowControl/>
        <w:numPr>
          <w:ilvl w:val="0"/>
          <w:numId w:val="1"/>
        </w:numPr>
        <w:autoSpaceDE/>
        <w:autoSpaceDN/>
        <w:ind w:left="360"/>
        <w:contextualSpacing/>
        <w:jc w:val="both"/>
        <w:rPr>
          <w:rFonts w:eastAsia="Calibri"/>
        </w:rPr>
      </w:pPr>
      <w:r w:rsidRPr="0058014D">
        <w:rPr>
          <w:rFonts w:eastAsia="Calibri"/>
        </w:rPr>
        <w:t xml:space="preserve">Kelompok 2: Mencit diberi </w:t>
      </w:r>
      <w:r w:rsidRPr="0058014D">
        <w:rPr>
          <w:rFonts w:eastAsia="Calibri"/>
          <w:lang w:val="en-US"/>
        </w:rPr>
        <w:t xml:space="preserve">suspense </w:t>
      </w:r>
      <w:r w:rsidRPr="0058014D">
        <w:rPr>
          <w:rFonts w:eastAsia="Calibri"/>
        </w:rPr>
        <w:t xml:space="preserve">Na-CMC 0,1% (kontrol negatif) </w:t>
      </w:r>
    </w:p>
    <w:p w14:paraId="5324F1FB" w14:textId="77777777" w:rsidR="00671161" w:rsidRPr="0058014D" w:rsidRDefault="00671161" w:rsidP="00671161">
      <w:pPr>
        <w:widowControl/>
        <w:numPr>
          <w:ilvl w:val="0"/>
          <w:numId w:val="1"/>
        </w:numPr>
        <w:autoSpaceDE/>
        <w:autoSpaceDN/>
        <w:ind w:left="360"/>
        <w:contextualSpacing/>
        <w:jc w:val="both"/>
        <w:rPr>
          <w:rFonts w:eastAsia="Calibri"/>
        </w:rPr>
      </w:pPr>
      <w:proofErr w:type="spellStart"/>
      <w:r w:rsidRPr="0058014D">
        <w:rPr>
          <w:rFonts w:eastAsia="Calibri"/>
          <w:lang w:val="en-US"/>
        </w:rPr>
        <w:t>Kelompok</w:t>
      </w:r>
      <w:proofErr w:type="spellEnd"/>
      <w:r w:rsidRPr="0058014D">
        <w:rPr>
          <w:rFonts w:eastAsia="Calibri"/>
          <w:lang w:val="en-US"/>
        </w:rPr>
        <w:t xml:space="preserve"> 3: </w:t>
      </w:r>
      <w:r w:rsidRPr="0058014D">
        <w:rPr>
          <w:rFonts w:eastAsia="Calibri"/>
        </w:rPr>
        <w:t>Mencit diberi</w:t>
      </w:r>
      <w:r w:rsidRPr="0058014D">
        <w:rPr>
          <w:rFonts w:eastAsia="Calibri"/>
          <w:lang w:val="en-US"/>
        </w:rPr>
        <w:t xml:space="preserve"> </w:t>
      </w:r>
      <w:proofErr w:type="spellStart"/>
      <w:r w:rsidRPr="0058014D">
        <w:rPr>
          <w:rFonts w:eastAsia="Calibri"/>
          <w:lang w:val="en-US"/>
        </w:rPr>
        <w:t>dosis</w:t>
      </w:r>
      <w:proofErr w:type="spellEnd"/>
      <w:r w:rsidRPr="0058014D">
        <w:rPr>
          <w:rFonts w:eastAsia="Calibri"/>
          <w:lang w:val="en-US"/>
        </w:rPr>
        <w:t xml:space="preserve"> </w:t>
      </w:r>
      <w:proofErr w:type="spellStart"/>
      <w:r w:rsidRPr="0058014D">
        <w:rPr>
          <w:rFonts w:eastAsia="Calibri"/>
          <w:lang w:val="en-US"/>
        </w:rPr>
        <w:t>tunggal</w:t>
      </w:r>
      <w:proofErr w:type="spellEnd"/>
      <w:r w:rsidRPr="0058014D">
        <w:rPr>
          <w:rFonts w:eastAsia="Calibri"/>
          <w:lang w:val="en-US"/>
        </w:rPr>
        <w:t xml:space="preserve"> </w:t>
      </w:r>
      <w:proofErr w:type="spellStart"/>
      <w:r w:rsidRPr="0058014D">
        <w:rPr>
          <w:rFonts w:eastAsia="Calibri"/>
          <w:lang w:val="en-US"/>
        </w:rPr>
        <w:t>ekstrak</w:t>
      </w:r>
      <w:proofErr w:type="spellEnd"/>
      <w:r w:rsidRPr="0058014D">
        <w:rPr>
          <w:rFonts w:eastAsia="Calibri"/>
          <w:lang w:val="en-US"/>
        </w:rPr>
        <w:t xml:space="preserve"> </w:t>
      </w:r>
      <w:proofErr w:type="spellStart"/>
      <w:r w:rsidRPr="0058014D">
        <w:rPr>
          <w:rFonts w:eastAsia="Calibri"/>
          <w:lang w:val="en-US"/>
        </w:rPr>
        <w:t>etanol</w:t>
      </w:r>
      <w:proofErr w:type="spellEnd"/>
      <w:r w:rsidRPr="0058014D">
        <w:rPr>
          <w:rFonts w:eastAsia="Calibri"/>
          <w:lang w:val="en-US"/>
        </w:rPr>
        <w:t xml:space="preserve"> </w:t>
      </w:r>
      <w:proofErr w:type="spellStart"/>
      <w:r w:rsidRPr="0058014D">
        <w:rPr>
          <w:rFonts w:eastAsia="Calibri"/>
          <w:lang w:val="en-US"/>
        </w:rPr>
        <w:t>umbi</w:t>
      </w:r>
      <w:proofErr w:type="spellEnd"/>
      <w:r w:rsidRPr="0058014D">
        <w:rPr>
          <w:rFonts w:eastAsia="Calibri"/>
          <w:lang w:val="en-US"/>
        </w:rPr>
        <w:t xml:space="preserve"> </w:t>
      </w:r>
      <w:proofErr w:type="spellStart"/>
      <w:r w:rsidRPr="0058014D">
        <w:rPr>
          <w:rFonts w:eastAsia="Calibri"/>
          <w:lang w:val="en-US"/>
        </w:rPr>
        <w:t>rumput</w:t>
      </w:r>
      <w:proofErr w:type="spellEnd"/>
      <w:r w:rsidRPr="0058014D">
        <w:rPr>
          <w:rFonts w:eastAsia="Calibri"/>
          <w:lang w:val="en-US"/>
        </w:rPr>
        <w:t xml:space="preserve"> </w:t>
      </w:r>
      <w:proofErr w:type="spellStart"/>
      <w:r w:rsidRPr="0058014D">
        <w:rPr>
          <w:rFonts w:eastAsia="Calibri"/>
          <w:lang w:val="en-US"/>
        </w:rPr>
        <w:t>teki</w:t>
      </w:r>
      <w:proofErr w:type="spellEnd"/>
    </w:p>
    <w:p w14:paraId="4B64066C" w14:textId="77777777" w:rsidR="00671161" w:rsidRPr="0058014D" w:rsidRDefault="00671161" w:rsidP="00671161">
      <w:pPr>
        <w:widowControl/>
        <w:numPr>
          <w:ilvl w:val="0"/>
          <w:numId w:val="1"/>
        </w:numPr>
        <w:autoSpaceDE/>
        <w:autoSpaceDN/>
        <w:ind w:left="360"/>
        <w:contextualSpacing/>
        <w:rPr>
          <w:rFonts w:eastAsia="Calibri"/>
        </w:rPr>
      </w:pPr>
      <w:proofErr w:type="spellStart"/>
      <w:r w:rsidRPr="0058014D">
        <w:rPr>
          <w:rFonts w:eastAsia="Calibri"/>
          <w:lang w:val="en-US"/>
        </w:rPr>
        <w:t>Kelompok</w:t>
      </w:r>
      <w:proofErr w:type="spellEnd"/>
      <w:r w:rsidRPr="0058014D">
        <w:rPr>
          <w:rFonts w:eastAsia="Calibri"/>
          <w:lang w:val="en-US"/>
        </w:rPr>
        <w:t xml:space="preserve"> 4:</w:t>
      </w:r>
      <w:r w:rsidRPr="0058014D">
        <w:rPr>
          <w:rFonts w:eastAsia="Calibri"/>
        </w:rPr>
        <w:t xml:space="preserve"> Mencit diberi</w:t>
      </w:r>
      <w:r w:rsidRPr="0058014D">
        <w:rPr>
          <w:rFonts w:eastAsia="Calibri"/>
          <w:lang w:val="en-US"/>
        </w:rPr>
        <w:t xml:space="preserve"> </w:t>
      </w:r>
      <w:proofErr w:type="spellStart"/>
      <w:r w:rsidRPr="0058014D">
        <w:rPr>
          <w:rFonts w:eastAsia="Calibri"/>
          <w:lang w:val="en-US"/>
        </w:rPr>
        <w:t>dosis</w:t>
      </w:r>
      <w:proofErr w:type="spellEnd"/>
      <w:r w:rsidRPr="0058014D">
        <w:rPr>
          <w:rFonts w:eastAsia="Calibri"/>
          <w:lang w:val="en-US"/>
        </w:rPr>
        <w:t xml:space="preserve"> </w:t>
      </w:r>
      <w:proofErr w:type="spellStart"/>
      <w:r w:rsidRPr="0058014D">
        <w:rPr>
          <w:rFonts w:eastAsia="Calibri"/>
          <w:lang w:val="en-US"/>
        </w:rPr>
        <w:t>tunggal</w:t>
      </w:r>
      <w:proofErr w:type="spellEnd"/>
      <w:r w:rsidRPr="0058014D">
        <w:rPr>
          <w:rFonts w:eastAsia="Calibri"/>
          <w:lang w:val="en-US"/>
        </w:rPr>
        <w:t xml:space="preserve"> </w:t>
      </w:r>
      <w:proofErr w:type="spellStart"/>
      <w:r w:rsidRPr="0058014D">
        <w:rPr>
          <w:rFonts w:eastAsia="Calibri"/>
          <w:lang w:val="en-US"/>
        </w:rPr>
        <w:t>ekstrak</w:t>
      </w:r>
      <w:proofErr w:type="spellEnd"/>
      <w:r w:rsidRPr="0058014D">
        <w:rPr>
          <w:rFonts w:eastAsia="Calibri"/>
          <w:lang w:val="en-US"/>
        </w:rPr>
        <w:t xml:space="preserve"> </w:t>
      </w:r>
      <w:proofErr w:type="spellStart"/>
      <w:r w:rsidRPr="0058014D">
        <w:rPr>
          <w:rFonts w:eastAsia="Calibri"/>
          <w:lang w:val="en-US"/>
        </w:rPr>
        <w:t>etanol</w:t>
      </w:r>
      <w:proofErr w:type="spellEnd"/>
      <w:r w:rsidRPr="0058014D">
        <w:rPr>
          <w:rFonts w:eastAsia="Calibri"/>
          <w:lang w:val="en-US"/>
        </w:rPr>
        <w:t xml:space="preserve"> </w:t>
      </w:r>
      <w:proofErr w:type="spellStart"/>
      <w:r w:rsidRPr="0058014D">
        <w:rPr>
          <w:rFonts w:eastAsia="Calibri"/>
          <w:lang w:val="en-US"/>
        </w:rPr>
        <w:t>daun</w:t>
      </w:r>
      <w:proofErr w:type="spellEnd"/>
      <w:r w:rsidRPr="0058014D">
        <w:rPr>
          <w:rFonts w:eastAsia="Calibri"/>
          <w:lang w:val="en-US"/>
        </w:rPr>
        <w:t xml:space="preserve"> </w:t>
      </w:r>
      <w:proofErr w:type="spellStart"/>
      <w:r w:rsidRPr="0058014D">
        <w:rPr>
          <w:rFonts w:eastAsia="Calibri"/>
          <w:lang w:val="en-US"/>
        </w:rPr>
        <w:t>kelor</w:t>
      </w:r>
      <w:proofErr w:type="spellEnd"/>
    </w:p>
    <w:p w14:paraId="575727B6" w14:textId="77777777" w:rsidR="00671161" w:rsidRPr="0058014D" w:rsidRDefault="00671161" w:rsidP="00671161">
      <w:pPr>
        <w:widowControl/>
        <w:numPr>
          <w:ilvl w:val="0"/>
          <w:numId w:val="1"/>
        </w:numPr>
        <w:autoSpaceDE/>
        <w:autoSpaceDN/>
        <w:ind w:left="360"/>
        <w:contextualSpacing/>
        <w:rPr>
          <w:rFonts w:eastAsia="Calibri"/>
        </w:rPr>
      </w:pPr>
      <w:r w:rsidRPr="0058014D">
        <w:rPr>
          <w:rFonts w:eastAsia="Calibri"/>
        </w:rPr>
        <w:t xml:space="preserve">Kelompok 3: Mencit diberi kombinasi ekstrak etanol </w:t>
      </w:r>
      <w:proofErr w:type="spellStart"/>
      <w:r w:rsidRPr="0058014D">
        <w:rPr>
          <w:rFonts w:eastAsia="Calibri"/>
          <w:lang w:val="en-US"/>
        </w:rPr>
        <w:t>umbi</w:t>
      </w:r>
      <w:proofErr w:type="spellEnd"/>
      <w:r w:rsidRPr="0058014D">
        <w:rPr>
          <w:rFonts w:eastAsia="Calibri"/>
          <w:lang w:val="en-US"/>
        </w:rPr>
        <w:t xml:space="preserve"> </w:t>
      </w:r>
      <w:proofErr w:type="spellStart"/>
      <w:r w:rsidRPr="0058014D">
        <w:rPr>
          <w:rFonts w:eastAsia="Calibri"/>
          <w:lang w:val="en-US"/>
        </w:rPr>
        <w:t>rumput</w:t>
      </w:r>
      <w:proofErr w:type="spellEnd"/>
      <w:r w:rsidRPr="0058014D">
        <w:rPr>
          <w:rFonts w:eastAsia="Calibri"/>
          <w:lang w:val="en-US"/>
        </w:rPr>
        <w:t xml:space="preserve"> </w:t>
      </w:r>
      <w:proofErr w:type="spellStart"/>
      <w:r w:rsidRPr="0058014D">
        <w:rPr>
          <w:rFonts w:eastAsia="Calibri"/>
          <w:lang w:val="en-US"/>
        </w:rPr>
        <w:t>teki</w:t>
      </w:r>
      <w:proofErr w:type="spellEnd"/>
      <w:r w:rsidRPr="0058014D">
        <w:rPr>
          <w:rFonts w:eastAsia="Calibri"/>
        </w:rPr>
        <w:t xml:space="preserve"> : </w:t>
      </w:r>
      <w:proofErr w:type="spellStart"/>
      <w:r w:rsidRPr="0058014D">
        <w:rPr>
          <w:rFonts w:eastAsia="Calibri"/>
          <w:lang w:val="en-US"/>
        </w:rPr>
        <w:t>daun</w:t>
      </w:r>
      <w:proofErr w:type="spellEnd"/>
      <w:r w:rsidRPr="0058014D">
        <w:rPr>
          <w:rFonts w:eastAsia="Calibri"/>
          <w:lang w:val="en-US"/>
        </w:rPr>
        <w:t xml:space="preserve"> </w:t>
      </w:r>
      <w:proofErr w:type="spellStart"/>
      <w:r w:rsidRPr="0058014D">
        <w:rPr>
          <w:rFonts w:eastAsia="Calibri"/>
          <w:lang w:val="en-US"/>
        </w:rPr>
        <w:t>kelor</w:t>
      </w:r>
      <w:proofErr w:type="spellEnd"/>
      <w:r w:rsidRPr="0058014D">
        <w:rPr>
          <w:rFonts w:eastAsia="Calibri"/>
        </w:rPr>
        <w:t xml:space="preserve"> 1</w:t>
      </w:r>
      <w:r w:rsidRPr="0058014D">
        <w:rPr>
          <w:rFonts w:eastAsia="Calibri"/>
          <w:lang w:val="en-US"/>
        </w:rPr>
        <w:t>/2</w:t>
      </w:r>
      <w:r w:rsidRPr="0058014D">
        <w:rPr>
          <w:rFonts w:eastAsia="Calibri"/>
        </w:rPr>
        <w:t>:1</w:t>
      </w:r>
      <w:r w:rsidRPr="0058014D">
        <w:rPr>
          <w:rFonts w:eastAsia="Calibri"/>
          <w:lang w:val="en-US"/>
        </w:rPr>
        <w:t>/2</w:t>
      </w:r>
    </w:p>
    <w:p w14:paraId="459B6016" w14:textId="77777777" w:rsidR="00671161" w:rsidRPr="0058014D" w:rsidRDefault="00671161" w:rsidP="00671161">
      <w:pPr>
        <w:widowControl/>
        <w:numPr>
          <w:ilvl w:val="0"/>
          <w:numId w:val="1"/>
        </w:numPr>
        <w:autoSpaceDE/>
        <w:autoSpaceDN/>
        <w:ind w:left="360"/>
        <w:contextualSpacing/>
        <w:rPr>
          <w:rFonts w:eastAsia="Calibri"/>
        </w:rPr>
      </w:pPr>
      <w:r w:rsidRPr="0058014D">
        <w:rPr>
          <w:rFonts w:eastAsia="Calibri"/>
        </w:rPr>
        <w:t xml:space="preserve">Kelompok 4: Mencit diberi kombinasi ekstrak etanol </w:t>
      </w:r>
      <w:proofErr w:type="spellStart"/>
      <w:r w:rsidRPr="0058014D">
        <w:rPr>
          <w:rFonts w:eastAsia="Calibri"/>
          <w:lang w:val="en-US"/>
        </w:rPr>
        <w:t>umbi</w:t>
      </w:r>
      <w:proofErr w:type="spellEnd"/>
      <w:r w:rsidRPr="0058014D">
        <w:rPr>
          <w:rFonts w:eastAsia="Calibri"/>
          <w:lang w:val="en-US"/>
        </w:rPr>
        <w:t xml:space="preserve"> </w:t>
      </w:r>
      <w:proofErr w:type="spellStart"/>
      <w:r w:rsidRPr="0058014D">
        <w:rPr>
          <w:rFonts w:eastAsia="Calibri"/>
          <w:lang w:val="en-US"/>
        </w:rPr>
        <w:t>rumput</w:t>
      </w:r>
      <w:proofErr w:type="spellEnd"/>
      <w:r w:rsidRPr="0058014D">
        <w:rPr>
          <w:rFonts w:eastAsia="Calibri"/>
          <w:lang w:val="en-US"/>
        </w:rPr>
        <w:t xml:space="preserve"> </w:t>
      </w:r>
      <w:proofErr w:type="spellStart"/>
      <w:r w:rsidRPr="0058014D">
        <w:rPr>
          <w:rFonts w:eastAsia="Calibri"/>
          <w:lang w:val="en-US"/>
        </w:rPr>
        <w:t>teki</w:t>
      </w:r>
      <w:proofErr w:type="spellEnd"/>
      <w:r w:rsidRPr="0058014D">
        <w:rPr>
          <w:rFonts w:eastAsia="Calibri"/>
        </w:rPr>
        <w:t xml:space="preserve"> : </w:t>
      </w:r>
      <w:proofErr w:type="spellStart"/>
      <w:r w:rsidRPr="0058014D">
        <w:rPr>
          <w:rFonts w:eastAsia="Calibri"/>
          <w:lang w:val="en-US"/>
        </w:rPr>
        <w:t>daun</w:t>
      </w:r>
      <w:proofErr w:type="spellEnd"/>
      <w:r w:rsidRPr="0058014D">
        <w:rPr>
          <w:rFonts w:eastAsia="Calibri"/>
          <w:lang w:val="en-US"/>
        </w:rPr>
        <w:t xml:space="preserve"> </w:t>
      </w:r>
      <w:proofErr w:type="spellStart"/>
      <w:r w:rsidRPr="0058014D">
        <w:rPr>
          <w:rFonts w:eastAsia="Calibri"/>
          <w:lang w:val="en-US"/>
        </w:rPr>
        <w:t>kelor</w:t>
      </w:r>
      <w:proofErr w:type="spellEnd"/>
      <w:r w:rsidRPr="0058014D">
        <w:rPr>
          <w:rFonts w:eastAsia="Calibri"/>
        </w:rPr>
        <w:t xml:space="preserve"> 1:</w:t>
      </w:r>
      <w:r w:rsidRPr="0058014D">
        <w:rPr>
          <w:rFonts w:eastAsia="Calibri"/>
          <w:lang w:val="en-US"/>
        </w:rPr>
        <w:t>1</w:t>
      </w:r>
    </w:p>
    <w:p w14:paraId="74C20634" w14:textId="77777777" w:rsidR="00671161" w:rsidRPr="0058014D" w:rsidRDefault="00671161" w:rsidP="00671161">
      <w:pPr>
        <w:widowControl/>
        <w:numPr>
          <w:ilvl w:val="0"/>
          <w:numId w:val="1"/>
        </w:numPr>
        <w:autoSpaceDE/>
        <w:autoSpaceDN/>
        <w:ind w:left="360"/>
        <w:contextualSpacing/>
        <w:rPr>
          <w:rFonts w:eastAsia="Calibri"/>
        </w:rPr>
      </w:pPr>
      <w:r w:rsidRPr="0058014D">
        <w:rPr>
          <w:rFonts w:eastAsia="Calibri"/>
        </w:rPr>
        <w:t xml:space="preserve">Kelompok 5: Mencit diberi kombinasi ekstrak etanol </w:t>
      </w:r>
      <w:proofErr w:type="spellStart"/>
      <w:r w:rsidRPr="0058014D">
        <w:rPr>
          <w:rFonts w:eastAsia="Calibri"/>
          <w:lang w:val="en-US"/>
        </w:rPr>
        <w:t>umbi</w:t>
      </w:r>
      <w:proofErr w:type="spellEnd"/>
      <w:r w:rsidRPr="0058014D">
        <w:rPr>
          <w:rFonts w:eastAsia="Calibri"/>
          <w:lang w:val="en-US"/>
        </w:rPr>
        <w:t xml:space="preserve"> </w:t>
      </w:r>
      <w:proofErr w:type="spellStart"/>
      <w:r w:rsidRPr="0058014D">
        <w:rPr>
          <w:rFonts w:eastAsia="Calibri"/>
          <w:lang w:val="en-US"/>
        </w:rPr>
        <w:t>rumput</w:t>
      </w:r>
      <w:proofErr w:type="spellEnd"/>
      <w:r w:rsidRPr="0058014D">
        <w:rPr>
          <w:rFonts w:eastAsia="Calibri"/>
          <w:lang w:val="en-US"/>
        </w:rPr>
        <w:t xml:space="preserve"> </w:t>
      </w:r>
      <w:proofErr w:type="spellStart"/>
      <w:r w:rsidRPr="0058014D">
        <w:rPr>
          <w:rFonts w:eastAsia="Calibri"/>
          <w:lang w:val="en-US"/>
        </w:rPr>
        <w:t>teki</w:t>
      </w:r>
      <w:proofErr w:type="spellEnd"/>
      <w:r w:rsidRPr="0058014D">
        <w:rPr>
          <w:rFonts w:eastAsia="Calibri"/>
        </w:rPr>
        <w:t xml:space="preserve"> : </w:t>
      </w:r>
      <w:proofErr w:type="spellStart"/>
      <w:r w:rsidRPr="0058014D">
        <w:rPr>
          <w:rFonts w:eastAsia="Calibri"/>
          <w:lang w:val="en-US"/>
        </w:rPr>
        <w:t>daun</w:t>
      </w:r>
      <w:proofErr w:type="spellEnd"/>
      <w:r w:rsidRPr="0058014D">
        <w:rPr>
          <w:rFonts w:eastAsia="Calibri"/>
          <w:lang w:val="en-US"/>
        </w:rPr>
        <w:t xml:space="preserve"> </w:t>
      </w:r>
      <w:proofErr w:type="spellStart"/>
      <w:r w:rsidRPr="0058014D">
        <w:rPr>
          <w:rFonts w:eastAsia="Calibri"/>
          <w:lang w:val="en-US"/>
        </w:rPr>
        <w:t>kelor</w:t>
      </w:r>
      <w:proofErr w:type="spellEnd"/>
      <w:r w:rsidRPr="0058014D">
        <w:rPr>
          <w:rFonts w:eastAsia="Calibri"/>
        </w:rPr>
        <w:t xml:space="preserve"> </w:t>
      </w:r>
      <w:r w:rsidRPr="0058014D">
        <w:rPr>
          <w:rFonts w:eastAsia="Calibri"/>
          <w:lang w:val="en-US"/>
        </w:rPr>
        <w:t>1/4:1/4</w:t>
      </w:r>
    </w:p>
    <w:p w14:paraId="5274ED67" w14:textId="77777777" w:rsidR="00671161" w:rsidRPr="0058014D" w:rsidRDefault="00671161" w:rsidP="00671161">
      <w:pPr>
        <w:jc w:val="both"/>
        <w:rPr>
          <w:b/>
        </w:rPr>
      </w:pPr>
      <w:r w:rsidRPr="0058014D">
        <w:rPr>
          <w:b/>
        </w:rPr>
        <w:t>Penentuan Dosis</w:t>
      </w:r>
    </w:p>
    <w:p w14:paraId="6AC473A3" w14:textId="77777777" w:rsidR="00671161" w:rsidRPr="0058014D" w:rsidRDefault="00671161" w:rsidP="00671161">
      <w:pPr>
        <w:pStyle w:val="BodyText"/>
        <w:ind w:right="278" w:firstLine="720"/>
        <w:jc w:val="both"/>
        <w:rPr>
          <w:sz w:val="22"/>
          <w:szCs w:val="22"/>
          <w:lang w:val="en-US"/>
        </w:rPr>
      </w:pPr>
      <w:r w:rsidRPr="0058014D">
        <w:rPr>
          <w:sz w:val="22"/>
          <w:szCs w:val="22"/>
        </w:rPr>
        <w:t>Ma</w:t>
      </w:r>
      <w:r w:rsidRPr="0058014D">
        <w:rPr>
          <w:rFonts w:eastAsia="Calibri"/>
          <w:sz w:val="22"/>
          <w:szCs w:val="22"/>
        </w:rPr>
        <w:t xml:space="preserve">sing-masing mencit diberi </w:t>
      </w:r>
      <w:proofErr w:type="spellStart"/>
      <w:r w:rsidRPr="0058014D">
        <w:rPr>
          <w:rFonts w:eastAsia="Calibri"/>
          <w:sz w:val="22"/>
          <w:szCs w:val="22"/>
          <w:lang w:val="en-US"/>
        </w:rPr>
        <w:t>asam</w:t>
      </w:r>
      <w:proofErr w:type="spellEnd"/>
      <w:r w:rsidRPr="0058014D">
        <w:rPr>
          <w:rFonts w:eastAsia="Calibri"/>
          <w:sz w:val="22"/>
          <w:szCs w:val="22"/>
          <w:lang w:val="en-US"/>
        </w:rPr>
        <w:t xml:space="preserve"> </w:t>
      </w:r>
      <w:proofErr w:type="spellStart"/>
      <w:r w:rsidRPr="0058014D">
        <w:rPr>
          <w:rFonts w:eastAsia="Calibri"/>
          <w:sz w:val="22"/>
          <w:szCs w:val="22"/>
          <w:lang w:val="en-US"/>
        </w:rPr>
        <w:t>asetat</w:t>
      </w:r>
      <w:proofErr w:type="spellEnd"/>
      <w:r w:rsidRPr="0058014D">
        <w:rPr>
          <w:rFonts w:eastAsia="Calibri"/>
          <w:sz w:val="22"/>
          <w:szCs w:val="22"/>
        </w:rPr>
        <w:t xml:space="preserve"> </w:t>
      </w:r>
      <w:r w:rsidRPr="0058014D">
        <w:rPr>
          <w:rFonts w:eastAsia="Calibri"/>
          <w:sz w:val="22"/>
          <w:szCs w:val="22"/>
          <w:lang w:val="en-US"/>
        </w:rPr>
        <w:t>1%</w:t>
      </w:r>
      <w:r w:rsidRPr="0058014D">
        <w:rPr>
          <w:rFonts w:eastAsia="Calibri"/>
          <w:sz w:val="22"/>
          <w:szCs w:val="22"/>
        </w:rPr>
        <w:t xml:space="preserve"> </w:t>
      </w:r>
      <w:r w:rsidRPr="0058014D">
        <w:rPr>
          <w:rFonts w:eastAsia="Calibri"/>
          <w:sz w:val="22"/>
          <w:szCs w:val="22"/>
          <w:lang w:val="en-US"/>
        </w:rPr>
        <w:t xml:space="preserve"> </w:t>
      </w:r>
      <w:proofErr w:type="spellStart"/>
      <w:r w:rsidRPr="0058014D">
        <w:rPr>
          <w:rFonts w:eastAsia="Calibri"/>
          <w:sz w:val="22"/>
          <w:szCs w:val="22"/>
          <w:lang w:val="en-US"/>
        </w:rPr>
        <w:t>sebanyak</w:t>
      </w:r>
      <w:proofErr w:type="spellEnd"/>
      <w:r w:rsidRPr="0058014D">
        <w:rPr>
          <w:rFonts w:eastAsia="Calibri"/>
          <w:sz w:val="22"/>
          <w:szCs w:val="22"/>
          <w:lang w:val="en-US"/>
        </w:rPr>
        <w:t xml:space="preserve"> 0,5 ml </w:t>
      </w:r>
      <w:r w:rsidRPr="0058014D">
        <w:rPr>
          <w:rFonts w:eastAsia="Calibri"/>
          <w:sz w:val="22"/>
          <w:szCs w:val="22"/>
        </w:rPr>
        <w:t xml:space="preserve">secara </w:t>
      </w:r>
      <w:r w:rsidRPr="0058014D">
        <w:rPr>
          <w:rFonts w:eastAsia="Calibri"/>
          <w:sz w:val="22"/>
          <w:szCs w:val="22"/>
          <w:lang w:val="en-US"/>
        </w:rPr>
        <w:t xml:space="preserve">intraperitoneal </w:t>
      </w:r>
      <w:r w:rsidRPr="0058014D">
        <w:rPr>
          <w:rFonts w:eastAsia="Calibri"/>
          <w:sz w:val="22"/>
          <w:szCs w:val="22"/>
        </w:rPr>
        <w:t xml:space="preserve">agar mencit mengalami </w:t>
      </w:r>
      <w:proofErr w:type="spellStart"/>
      <w:r w:rsidRPr="0058014D">
        <w:rPr>
          <w:rFonts w:eastAsia="Calibri"/>
          <w:sz w:val="22"/>
          <w:szCs w:val="22"/>
          <w:lang w:val="en-US"/>
        </w:rPr>
        <w:t>nyeri</w:t>
      </w:r>
      <w:proofErr w:type="spellEnd"/>
      <w:r w:rsidRPr="0058014D">
        <w:rPr>
          <w:rFonts w:eastAsia="Calibri"/>
          <w:sz w:val="22"/>
          <w:szCs w:val="22"/>
          <w:lang w:val="en-US"/>
        </w:rPr>
        <w:t xml:space="preserve"> (</w:t>
      </w:r>
      <w:proofErr w:type="spellStart"/>
      <w:r w:rsidRPr="0058014D">
        <w:rPr>
          <w:rFonts w:eastAsia="Calibri"/>
          <w:sz w:val="22"/>
          <w:szCs w:val="22"/>
          <w:lang w:val="en-US"/>
        </w:rPr>
        <w:t>Safitri</w:t>
      </w:r>
      <w:proofErr w:type="spellEnd"/>
      <w:r w:rsidRPr="0058014D">
        <w:rPr>
          <w:rFonts w:eastAsia="Calibri"/>
          <w:sz w:val="22"/>
          <w:szCs w:val="22"/>
          <w:lang w:val="en-US"/>
        </w:rPr>
        <w:t>, 2013)</w:t>
      </w:r>
      <w:r w:rsidRPr="0058014D">
        <w:rPr>
          <w:rFonts w:eastAsia="Calibri"/>
          <w:sz w:val="22"/>
          <w:szCs w:val="22"/>
        </w:rPr>
        <w:t xml:space="preserve">. </w:t>
      </w:r>
      <w:r w:rsidRPr="0058014D">
        <w:rPr>
          <w:sz w:val="22"/>
          <w:szCs w:val="22"/>
        </w:rPr>
        <w:t>Dosis</w:t>
      </w:r>
      <w:r w:rsidRPr="0058014D">
        <w:rPr>
          <w:spacing w:val="55"/>
          <w:sz w:val="22"/>
          <w:szCs w:val="22"/>
        </w:rPr>
        <w:t xml:space="preserve"> </w:t>
      </w:r>
      <w:r w:rsidRPr="0058014D">
        <w:rPr>
          <w:sz w:val="22"/>
          <w:szCs w:val="22"/>
        </w:rPr>
        <w:t>efektif</w:t>
      </w:r>
      <w:r w:rsidRPr="0058014D">
        <w:rPr>
          <w:spacing w:val="58"/>
          <w:sz w:val="22"/>
          <w:szCs w:val="22"/>
        </w:rPr>
        <w:t xml:space="preserve"> </w:t>
      </w:r>
      <w:r w:rsidRPr="0058014D">
        <w:rPr>
          <w:sz w:val="22"/>
          <w:szCs w:val="22"/>
        </w:rPr>
        <w:t>ekstrak  etanol</w:t>
      </w:r>
      <w:r w:rsidRPr="0058014D">
        <w:rPr>
          <w:spacing w:val="56"/>
          <w:sz w:val="22"/>
          <w:szCs w:val="22"/>
        </w:rPr>
        <w:t xml:space="preserve"> </w:t>
      </w:r>
      <w:r w:rsidRPr="0058014D">
        <w:rPr>
          <w:sz w:val="22"/>
          <w:szCs w:val="22"/>
        </w:rPr>
        <w:t>umbi</w:t>
      </w:r>
      <w:r w:rsidRPr="0058014D">
        <w:rPr>
          <w:spacing w:val="57"/>
          <w:sz w:val="22"/>
          <w:szCs w:val="22"/>
        </w:rPr>
        <w:t xml:space="preserve"> </w:t>
      </w:r>
      <w:r w:rsidRPr="0058014D">
        <w:rPr>
          <w:sz w:val="22"/>
          <w:szCs w:val="22"/>
        </w:rPr>
        <w:t>rumput</w:t>
      </w:r>
      <w:r w:rsidRPr="0058014D">
        <w:rPr>
          <w:spacing w:val="56"/>
          <w:sz w:val="22"/>
          <w:szCs w:val="22"/>
        </w:rPr>
        <w:t xml:space="preserve"> </w:t>
      </w:r>
      <w:r w:rsidRPr="0058014D">
        <w:rPr>
          <w:sz w:val="22"/>
          <w:szCs w:val="22"/>
        </w:rPr>
        <w:t>teki</w:t>
      </w:r>
      <w:r w:rsidRPr="0058014D">
        <w:rPr>
          <w:spacing w:val="58"/>
          <w:sz w:val="22"/>
          <w:szCs w:val="22"/>
        </w:rPr>
        <w:t xml:space="preserve"> </w:t>
      </w:r>
      <w:r w:rsidRPr="0058014D">
        <w:rPr>
          <w:sz w:val="22"/>
          <w:szCs w:val="22"/>
        </w:rPr>
        <w:t>(</w:t>
      </w:r>
      <w:r w:rsidRPr="0058014D">
        <w:rPr>
          <w:i/>
          <w:sz w:val="22"/>
          <w:szCs w:val="22"/>
        </w:rPr>
        <w:t>Cyperus</w:t>
      </w:r>
      <w:r w:rsidRPr="0058014D">
        <w:rPr>
          <w:i/>
          <w:spacing w:val="56"/>
          <w:sz w:val="22"/>
          <w:szCs w:val="22"/>
        </w:rPr>
        <w:t xml:space="preserve"> </w:t>
      </w:r>
      <w:r w:rsidRPr="0058014D">
        <w:rPr>
          <w:i/>
          <w:sz w:val="22"/>
          <w:szCs w:val="22"/>
        </w:rPr>
        <w:t>rotundus</w:t>
      </w:r>
      <w:r w:rsidRPr="0058014D">
        <w:rPr>
          <w:i/>
          <w:spacing w:val="57"/>
          <w:sz w:val="22"/>
          <w:szCs w:val="22"/>
        </w:rPr>
        <w:t xml:space="preserve"> </w:t>
      </w:r>
      <w:r w:rsidRPr="0058014D">
        <w:rPr>
          <w:sz w:val="22"/>
          <w:szCs w:val="22"/>
        </w:rPr>
        <w:t>L.)</w:t>
      </w:r>
      <w:r w:rsidRPr="0058014D">
        <w:rPr>
          <w:spacing w:val="58"/>
          <w:sz w:val="22"/>
          <w:szCs w:val="22"/>
        </w:rPr>
        <w:t xml:space="preserve"> </w:t>
      </w:r>
      <w:r w:rsidRPr="0058014D">
        <w:rPr>
          <w:sz w:val="22"/>
          <w:szCs w:val="22"/>
        </w:rPr>
        <w:t>sebagai</w:t>
      </w:r>
      <w:r w:rsidRPr="0058014D">
        <w:rPr>
          <w:sz w:val="22"/>
          <w:szCs w:val="22"/>
          <w:lang w:val="en-US"/>
        </w:rPr>
        <w:t xml:space="preserve"> </w:t>
      </w:r>
      <w:r w:rsidRPr="0058014D">
        <w:rPr>
          <w:spacing w:val="-57"/>
          <w:sz w:val="22"/>
          <w:szCs w:val="22"/>
        </w:rPr>
        <w:t xml:space="preserve"> </w:t>
      </w:r>
      <w:r w:rsidRPr="0058014D">
        <w:rPr>
          <w:sz w:val="22"/>
          <w:szCs w:val="22"/>
        </w:rPr>
        <w:t>analgesi</w:t>
      </w:r>
      <w:r w:rsidRPr="0058014D">
        <w:rPr>
          <w:sz w:val="22"/>
          <w:szCs w:val="22"/>
          <w:lang w:val="en-US"/>
        </w:rPr>
        <w:t>k</w:t>
      </w:r>
      <w:r w:rsidRPr="0058014D">
        <w:rPr>
          <w:spacing w:val="1"/>
          <w:sz w:val="22"/>
          <w:szCs w:val="22"/>
        </w:rPr>
        <w:t xml:space="preserve"> </w:t>
      </w:r>
      <w:r w:rsidRPr="0058014D">
        <w:rPr>
          <w:sz w:val="22"/>
          <w:szCs w:val="22"/>
        </w:rPr>
        <w:t>adalah</w:t>
      </w:r>
      <w:r w:rsidRPr="0058014D">
        <w:rPr>
          <w:spacing w:val="1"/>
          <w:sz w:val="22"/>
          <w:szCs w:val="22"/>
        </w:rPr>
        <w:t xml:space="preserve"> </w:t>
      </w:r>
      <w:r w:rsidRPr="0058014D">
        <w:rPr>
          <w:sz w:val="22"/>
          <w:szCs w:val="22"/>
        </w:rPr>
        <w:t>49</w:t>
      </w:r>
      <w:r w:rsidRPr="0058014D">
        <w:rPr>
          <w:spacing w:val="1"/>
          <w:sz w:val="22"/>
          <w:szCs w:val="22"/>
        </w:rPr>
        <w:t xml:space="preserve"> </w:t>
      </w:r>
      <w:r w:rsidRPr="0058014D">
        <w:rPr>
          <w:sz w:val="22"/>
          <w:szCs w:val="22"/>
        </w:rPr>
        <w:t>mg/200</w:t>
      </w:r>
      <w:r w:rsidRPr="0058014D">
        <w:rPr>
          <w:spacing w:val="1"/>
          <w:sz w:val="22"/>
          <w:szCs w:val="22"/>
        </w:rPr>
        <w:t xml:space="preserve"> </w:t>
      </w:r>
      <w:r w:rsidRPr="0058014D">
        <w:rPr>
          <w:sz w:val="22"/>
          <w:szCs w:val="22"/>
        </w:rPr>
        <w:t>gBB</w:t>
      </w:r>
      <w:r w:rsidRPr="0058014D">
        <w:rPr>
          <w:sz w:val="22"/>
          <w:szCs w:val="22"/>
          <w:lang w:val="en-US"/>
        </w:rPr>
        <w:t xml:space="preserve"> (</w:t>
      </w:r>
      <w:proofErr w:type="spellStart"/>
      <w:r w:rsidRPr="0058014D">
        <w:rPr>
          <w:sz w:val="22"/>
          <w:szCs w:val="22"/>
          <w:lang w:val="en-US"/>
        </w:rPr>
        <w:t>Rustiani</w:t>
      </w:r>
      <w:proofErr w:type="spellEnd"/>
      <w:r w:rsidRPr="0058014D">
        <w:rPr>
          <w:sz w:val="22"/>
          <w:szCs w:val="22"/>
          <w:lang w:val="en-US"/>
        </w:rPr>
        <w:t xml:space="preserve">, </w:t>
      </w:r>
      <w:proofErr w:type="spellStart"/>
      <w:r w:rsidRPr="0058014D">
        <w:rPr>
          <w:sz w:val="22"/>
          <w:szCs w:val="22"/>
          <w:lang w:val="en-US"/>
        </w:rPr>
        <w:t>dkkk</w:t>
      </w:r>
      <w:proofErr w:type="spellEnd"/>
      <w:r w:rsidRPr="0058014D">
        <w:rPr>
          <w:sz w:val="22"/>
          <w:szCs w:val="22"/>
          <w:lang w:val="en-US"/>
        </w:rPr>
        <w:t>., 2017). S</w:t>
      </w:r>
      <w:r w:rsidRPr="0058014D">
        <w:rPr>
          <w:sz w:val="22"/>
          <w:szCs w:val="22"/>
        </w:rPr>
        <w:t>edangkan</w:t>
      </w:r>
      <w:r w:rsidRPr="0058014D">
        <w:rPr>
          <w:spacing w:val="1"/>
          <w:sz w:val="22"/>
          <w:szCs w:val="22"/>
        </w:rPr>
        <w:t xml:space="preserve"> </w:t>
      </w:r>
      <w:r w:rsidRPr="0058014D">
        <w:rPr>
          <w:sz w:val="22"/>
          <w:szCs w:val="22"/>
        </w:rPr>
        <w:t>ekstrak</w:t>
      </w:r>
      <w:r w:rsidRPr="0058014D">
        <w:rPr>
          <w:spacing w:val="1"/>
          <w:sz w:val="22"/>
          <w:szCs w:val="22"/>
        </w:rPr>
        <w:t xml:space="preserve"> </w:t>
      </w:r>
      <w:r w:rsidRPr="0058014D">
        <w:rPr>
          <w:sz w:val="22"/>
          <w:szCs w:val="22"/>
        </w:rPr>
        <w:t>etanol</w:t>
      </w:r>
      <w:r w:rsidRPr="0058014D">
        <w:rPr>
          <w:spacing w:val="1"/>
          <w:sz w:val="22"/>
          <w:szCs w:val="22"/>
        </w:rPr>
        <w:t xml:space="preserve"> </w:t>
      </w:r>
      <w:r w:rsidRPr="0058014D">
        <w:rPr>
          <w:sz w:val="22"/>
          <w:szCs w:val="22"/>
        </w:rPr>
        <w:t>daun</w:t>
      </w:r>
      <w:r w:rsidRPr="0058014D">
        <w:rPr>
          <w:spacing w:val="1"/>
          <w:sz w:val="22"/>
          <w:szCs w:val="22"/>
        </w:rPr>
        <w:t xml:space="preserve"> </w:t>
      </w:r>
      <w:r w:rsidRPr="0058014D">
        <w:rPr>
          <w:sz w:val="22"/>
          <w:szCs w:val="22"/>
        </w:rPr>
        <w:t>kelor</w:t>
      </w:r>
      <w:r w:rsidRPr="0058014D">
        <w:rPr>
          <w:spacing w:val="1"/>
          <w:sz w:val="22"/>
          <w:szCs w:val="22"/>
        </w:rPr>
        <w:t xml:space="preserve"> </w:t>
      </w:r>
      <w:r w:rsidRPr="0058014D">
        <w:rPr>
          <w:sz w:val="22"/>
          <w:szCs w:val="22"/>
        </w:rPr>
        <w:t>(</w:t>
      </w:r>
      <w:r w:rsidRPr="0058014D">
        <w:rPr>
          <w:i/>
          <w:sz w:val="22"/>
          <w:szCs w:val="22"/>
        </w:rPr>
        <w:t>Moringa</w:t>
      </w:r>
      <w:r w:rsidRPr="0058014D">
        <w:rPr>
          <w:i/>
          <w:spacing w:val="-57"/>
          <w:sz w:val="22"/>
          <w:szCs w:val="22"/>
        </w:rPr>
        <w:t xml:space="preserve"> </w:t>
      </w:r>
      <w:r w:rsidRPr="0058014D">
        <w:rPr>
          <w:i/>
          <w:sz w:val="22"/>
          <w:szCs w:val="22"/>
        </w:rPr>
        <w:t>oleifera</w:t>
      </w:r>
      <w:r w:rsidRPr="0058014D">
        <w:rPr>
          <w:i/>
          <w:spacing w:val="-2"/>
          <w:sz w:val="22"/>
          <w:szCs w:val="22"/>
        </w:rPr>
        <w:t xml:space="preserve"> </w:t>
      </w:r>
      <w:r w:rsidRPr="0058014D">
        <w:rPr>
          <w:sz w:val="22"/>
          <w:szCs w:val="22"/>
        </w:rPr>
        <w:t>Lam.) yaitu 0,4</w:t>
      </w:r>
      <w:r w:rsidRPr="0058014D">
        <w:rPr>
          <w:spacing w:val="2"/>
          <w:sz w:val="22"/>
          <w:szCs w:val="22"/>
        </w:rPr>
        <w:t xml:space="preserve"> </w:t>
      </w:r>
      <w:r w:rsidRPr="0058014D">
        <w:rPr>
          <w:sz w:val="22"/>
          <w:szCs w:val="22"/>
        </w:rPr>
        <w:t>g/200g BB</w:t>
      </w:r>
      <w:r w:rsidRPr="0058014D">
        <w:rPr>
          <w:sz w:val="22"/>
          <w:szCs w:val="22"/>
          <w:lang w:val="en-US"/>
        </w:rPr>
        <w:t xml:space="preserve"> (Tamimi, </w:t>
      </w:r>
      <w:proofErr w:type="spellStart"/>
      <w:r w:rsidRPr="0058014D">
        <w:rPr>
          <w:sz w:val="22"/>
          <w:szCs w:val="22"/>
          <w:lang w:val="en-US"/>
        </w:rPr>
        <w:t>dkkk</w:t>
      </w:r>
      <w:proofErr w:type="spellEnd"/>
      <w:r w:rsidRPr="0058014D">
        <w:rPr>
          <w:sz w:val="22"/>
          <w:szCs w:val="22"/>
          <w:lang w:val="en-US"/>
        </w:rPr>
        <w:t>., 2020).</w:t>
      </w:r>
    </w:p>
    <w:p w14:paraId="0D9531A6" w14:textId="77777777" w:rsidR="00671161" w:rsidRPr="0058014D" w:rsidRDefault="00671161" w:rsidP="00671161">
      <w:pPr>
        <w:jc w:val="both"/>
        <w:rPr>
          <w:b/>
        </w:rPr>
      </w:pPr>
      <w:r w:rsidRPr="0058014D">
        <w:rPr>
          <w:rFonts w:eastAsia="Calibri"/>
        </w:rPr>
        <w:t>. Sehingga pada penelitian ini menggunakan dosis tersebut sebagai perbandingan.</w:t>
      </w:r>
    </w:p>
    <w:p w14:paraId="2F9E6354" w14:textId="77777777" w:rsidR="00671161" w:rsidRPr="0058014D" w:rsidRDefault="00671161" w:rsidP="00671161">
      <w:pPr>
        <w:jc w:val="both"/>
        <w:rPr>
          <w:b/>
        </w:rPr>
      </w:pPr>
      <w:r w:rsidRPr="0058014D">
        <w:rPr>
          <w:b/>
        </w:rPr>
        <w:t>Pemberian Larutan Uji pada Hewan Uji</w:t>
      </w:r>
    </w:p>
    <w:p w14:paraId="1C2FC735" w14:textId="16528591" w:rsidR="00671161" w:rsidRDefault="00671161" w:rsidP="00671161">
      <w:pPr>
        <w:ind w:firstLine="720"/>
        <w:jc w:val="both"/>
        <w:rPr>
          <w:rFonts w:eastAsia="Calibri"/>
          <w:lang w:val="en-US"/>
        </w:rPr>
      </w:pPr>
      <w:r w:rsidRPr="0058014D">
        <w:t xml:space="preserve">Masing-masing dosis diberikan pada masing-masing hewan uji dengan jalur pemberian peroral. Begitu pula pada kelompok control negatif diberikan secara peroral dengan </w:t>
      </w:r>
      <w:proofErr w:type="spellStart"/>
      <w:r w:rsidRPr="0058014D">
        <w:rPr>
          <w:lang w:val="en-US"/>
        </w:rPr>
        <w:t>suspensi</w:t>
      </w:r>
      <w:proofErr w:type="spellEnd"/>
      <w:r w:rsidRPr="0058014D">
        <w:rPr>
          <w:lang w:val="en-US"/>
        </w:rPr>
        <w:t xml:space="preserve"> CMC-Na 0,1 %</w:t>
      </w:r>
      <w:r w:rsidRPr="0058014D">
        <w:t xml:space="preserve"> dan kontrol positif dengan </w:t>
      </w:r>
      <w:proofErr w:type="spellStart"/>
      <w:r w:rsidRPr="0058014D">
        <w:rPr>
          <w:lang w:val="en-US"/>
        </w:rPr>
        <w:t>suspensi</w:t>
      </w:r>
      <w:proofErr w:type="spellEnd"/>
      <w:r w:rsidRPr="0058014D">
        <w:rPr>
          <w:lang w:val="en-US"/>
        </w:rPr>
        <w:t xml:space="preserve"> </w:t>
      </w:r>
      <w:proofErr w:type="spellStart"/>
      <w:r w:rsidRPr="0058014D">
        <w:rPr>
          <w:lang w:val="en-US"/>
        </w:rPr>
        <w:t>parasetamol</w:t>
      </w:r>
      <w:proofErr w:type="spellEnd"/>
      <w:r w:rsidRPr="0058014D">
        <w:t xml:space="preserve">. Volume larutan yang diberikan sesuai ketentuan maksimum yang dapat diberikan pada hewan uji mencit yaitu 1,0 ml. </w:t>
      </w:r>
      <w:r w:rsidRPr="0058014D">
        <w:rPr>
          <w:lang w:val="en-US"/>
        </w:rPr>
        <w:t xml:space="preserve">Pada </w:t>
      </w:r>
      <w:proofErr w:type="spellStart"/>
      <w:r w:rsidRPr="0058014D">
        <w:rPr>
          <w:lang w:val="en-US"/>
        </w:rPr>
        <w:t>Induksi</w:t>
      </w:r>
      <w:proofErr w:type="spellEnd"/>
      <w:r w:rsidRPr="0058014D">
        <w:rPr>
          <w:lang w:val="en-US"/>
        </w:rPr>
        <w:t xml:space="preserve"> </w:t>
      </w:r>
      <w:proofErr w:type="spellStart"/>
      <w:r w:rsidRPr="0058014D">
        <w:rPr>
          <w:lang w:val="en-US"/>
        </w:rPr>
        <w:t>nyeri</w:t>
      </w:r>
      <w:proofErr w:type="spellEnd"/>
      <w:r w:rsidRPr="0058014D">
        <w:rPr>
          <w:lang w:val="en-US"/>
        </w:rPr>
        <w:t xml:space="preserve"> </w:t>
      </w:r>
      <w:proofErr w:type="spellStart"/>
      <w:r w:rsidRPr="0058014D">
        <w:rPr>
          <w:lang w:val="en-US"/>
        </w:rPr>
        <w:t>dengan</w:t>
      </w:r>
      <w:proofErr w:type="spellEnd"/>
      <w:r w:rsidRPr="0058014D">
        <w:rPr>
          <w:lang w:val="en-US"/>
        </w:rPr>
        <w:t xml:space="preserve"> </w:t>
      </w:r>
      <w:proofErr w:type="spellStart"/>
      <w:r w:rsidRPr="0058014D">
        <w:rPr>
          <w:lang w:val="en-US"/>
        </w:rPr>
        <w:t>asam</w:t>
      </w:r>
      <w:proofErr w:type="spellEnd"/>
      <w:r w:rsidRPr="0058014D">
        <w:rPr>
          <w:lang w:val="en-US"/>
        </w:rPr>
        <w:t xml:space="preserve"> </w:t>
      </w:r>
      <w:proofErr w:type="spellStart"/>
      <w:r w:rsidRPr="0058014D">
        <w:rPr>
          <w:lang w:val="en-US"/>
        </w:rPr>
        <w:t>asetat</w:t>
      </w:r>
      <w:proofErr w:type="spellEnd"/>
      <w:r w:rsidRPr="0058014D">
        <w:rPr>
          <w:lang w:val="en-US"/>
        </w:rPr>
        <w:t xml:space="preserve"> 1% </w:t>
      </w:r>
      <w:proofErr w:type="spellStart"/>
      <w:r w:rsidRPr="0058014D">
        <w:rPr>
          <w:lang w:val="en-US"/>
        </w:rPr>
        <w:t>diberikan</w:t>
      </w:r>
      <w:proofErr w:type="spellEnd"/>
      <w:r w:rsidRPr="0058014D">
        <w:rPr>
          <w:lang w:val="en-US"/>
        </w:rPr>
        <w:t xml:space="preserve"> </w:t>
      </w:r>
      <w:proofErr w:type="spellStart"/>
      <w:r w:rsidRPr="0058014D">
        <w:rPr>
          <w:lang w:val="en-US"/>
        </w:rPr>
        <w:t>secara</w:t>
      </w:r>
      <w:proofErr w:type="spellEnd"/>
      <w:r w:rsidRPr="0058014D">
        <w:rPr>
          <w:lang w:val="en-US"/>
        </w:rPr>
        <w:t xml:space="preserve"> intraperitoneal </w:t>
      </w:r>
      <w:r w:rsidRPr="00E70FB2">
        <w:rPr>
          <w:rFonts w:eastAsia="Calibri"/>
          <w:lang w:val="en-US"/>
        </w:rPr>
        <w:t>(</w:t>
      </w:r>
      <w:proofErr w:type="spellStart"/>
      <w:r w:rsidRPr="00E70FB2">
        <w:rPr>
          <w:rFonts w:eastAsia="Calibri"/>
          <w:lang w:val="en-US"/>
        </w:rPr>
        <w:t>Safitri</w:t>
      </w:r>
      <w:proofErr w:type="spellEnd"/>
      <w:r w:rsidRPr="00E70FB2">
        <w:rPr>
          <w:rFonts w:eastAsia="Calibri"/>
          <w:lang w:val="en-US"/>
        </w:rPr>
        <w:t>, 2013).</w:t>
      </w:r>
    </w:p>
    <w:p w14:paraId="76DAC824" w14:textId="77777777" w:rsidR="00671161" w:rsidRPr="00671161" w:rsidRDefault="00671161" w:rsidP="00671161">
      <w:pPr>
        <w:ind w:firstLine="720"/>
        <w:jc w:val="both"/>
        <w:rPr>
          <w:rFonts w:eastAsia="Calibri"/>
          <w:lang w:val="en-US"/>
        </w:rPr>
      </w:pPr>
    </w:p>
    <w:p w14:paraId="6FF9F3E2" w14:textId="77777777" w:rsidR="00671161" w:rsidRPr="0058014D" w:rsidRDefault="00671161" w:rsidP="00671161">
      <w:pPr>
        <w:jc w:val="both"/>
        <w:rPr>
          <w:b/>
        </w:rPr>
      </w:pPr>
      <w:r w:rsidRPr="0058014D">
        <w:rPr>
          <w:b/>
        </w:rPr>
        <w:lastRenderedPageBreak/>
        <w:t>Pengamatan dan Pemeriksaan</w:t>
      </w:r>
    </w:p>
    <w:p w14:paraId="630E056C" w14:textId="423CFD52" w:rsidR="00671161" w:rsidRPr="0058014D" w:rsidRDefault="00671161" w:rsidP="00671161">
      <w:pPr>
        <w:adjustRightInd w:val="0"/>
        <w:spacing w:after="303"/>
        <w:ind w:firstLine="720"/>
        <w:jc w:val="both"/>
        <w:rPr>
          <w:lang w:val="en-US"/>
        </w:rPr>
      </w:pPr>
      <w:r w:rsidRPr="0058014D">
        <w:rPr>
          <w:rFonts w:eastAsia="Calibri"/>
        </w:rPr>
        <w:t>Perlakuan dilakukan secara peroral. Kemudian di</w:t>
      </w:r>
      <w:r w:rsidRPr="0058014D">
        <w:t xml:space="preserve">amati </w:t>
      </w:r>
      <w:proofErr w:type="spellStart"/>
      <w:r w:rsidRPr="0058014D">
        <w:rPr>
          <w:lang w:val="en-US"/>
        </w:rPr>
        <w:t>jumlah</w:t>
      </w:r>
      <w:proofErr w:type="spellEnd"/>
      <w:r w:rsidRPr="0058014D">
        <w:rPr>
          <w:lang w:val="en-US"/>
        </w:rPr>
        <w:t xml:space="preserve"> </w:t>
      </w:r>
      <w:proofErr w:type="spellStart"/>
      <w:r w:rsidRPr="0058014D">
        <w:rPr>
          <w:lang w:val="en-US"/>
        </w:rPr>
        <w:t>geliat</w:t>
      </w:r>
      <w:proofErr w:type="spellEnd"/>
      <w:r w:rsidRPr="0058014D">
        <w:rPr>
          <w:lang w:val="en-US"/>
        </w:rPr>
        <w:t xml:space="preserve"> </w:t>
      </w:r>
      <w:proofErr w:type="spellStart"/>
      <w:r w:rsidRPr="0058014D">
        <w:rPr>
          <w:lang w:val="en-US"/>
        </w:rPr>
        <w:t>selama</w:t>
      </w:r>
      <w:proofErr w:type="spellEnd"/>
      <w:r w:rsidRPr="0058014D">
        <w:rPr>
          <w:lang w:val="en-US"/>
        </w:rPr>
        <w:t xml:space="preserve"> 60 </w:t>
      </w:r>
      <w:proofErr w:type="spellStart"/>
      <w:r w:rsidRPr="0058014D">
        <w:rPr>
          <w:lang w:val="en-US"/>
        </w:rPr>
        <w:t>menit</w:t>
      </w:r>
      <w:proofErr w:type="spellEnd"/>
      <w:r w:rsidRPr="0058014D">
        <w:rPr>
          <w:lang w:val="en-US"/>
        </w:rPr>
        <w:t xml:space="preserve"> </w:t>
      </w:r>
      <w:proofErr w:type="spellStart"/>
      <w:r w:rsidRPr="0058014D">
        <w:rPr>
          <w:lang w:val="en-US"/>
        </w:rPr>
        <w:t>setelah</w:t>
      </w:r>
      <w:proofErr w:type="spellEnd"/>
      <w:r w:rsidRPr="0058014D">
        <w:rPr>
          <w:lang w:val="en-US"/>
        </w:rPr>
        <w:t xml:space="preserve"> </w:t>
      </w:r>
      <w:proofErr w:type="spellStart"/>
      <w:r w:rsidRPr="0058014D">
        <w:rPr>
          <w:lang w:val="en-US"/>
        </w:rPr>
        <w:t>pemberian</w:t>
      </w:r>
      <w:proofErr w:type="spellEnd"/>
      <w:r w:rsidRPr="0058014D">
        <w:rPr>
          <w:lang w:val="en-US"/>
        </w:rPr>
        <w:t xml:space="preserve"> </w:t>
      </w:r>
      <w:proofErr w:type="spellStart"/>
      <w:r w:rsidRPr="0058014D">
        <w:rPr>
          <w:lang w:val="en-US"/>
        </w:rPr>
        <w:t>sediaan</w:t>
      </w:r>
      <w:proofErr w:type="spellEnd"/>
      <w:r w:rsidRPr="0058014D">
        <w:rPr>
          <w:lang w:val="en-US"/>
        </w:rPr>
        <w:t xml:space="preserve"> uji . </w:t>
      </w:r>
      <w:proofErr w:type="spellStart"/>
      <w:r w:rsidRPr="0058014D">
        <w:rPr>
          <w:lang w:val="en-US"/>
        </w:rPr>
        <w:t>Kemudian</w:t>
      </w:r>
      <w:proofErr w:type="spellEnd"/>
      <w:r w:rsidRPr="0058014D">
        <w:rPr>
          <w:lang w:val="en-US"/>
        </w:rPr>
        <w:t xml:space="preserve"> </w:t>
      </w:r>
      <w:proofErr w:type="spellStart"/>
      <w:r w:rsidRPr="0058014D">
        <w:rPr>
          <w:lang w:val="en-US"/>
        </w:rPr>
        <w:t>dihitung</w:t>
      </w:r>
      <w:proofErr w:type="spellEnd"/>
      <w:r w:rsidRPr="0058014D">
        <w:rPr>
          <w:lang w:val="en-US"/>
        </w:rPr>
        <w:t xml:space="preserve"> % </w:t>
      </w:r>
      <w:proofErr w:type="spellStart"/>
      <w:r w:rsidRPr="0058014D">
        <w:rPr>
          <w:lang w:val="en-US"/>
        </w:rPr>
        <w:t>proteksi</w:t>
      </w:r>
      <w:proofErr w:type="spellEnd"/>
      <w:r w:rsidRPr="0058014D">
        <w:rPr>
          <w:lang w:val="en-US"/>
        </w:rPr>
        <w:t xml:space="preserve"> </w:t>
      </w:r>
      <w:proofErr w:type="spellStart"/>
      <w:r w:rsidRPr="0058014D">
        <w:rPr>
          <w:lang w:val="en-US"/>
        </w:rPr>
        <w:t>geliat</w:t>
      </w:r>
      <w:proofErr w:type="spellEnd"/>
      <w:r w:rsidRPr="0058014D">
        <w:rPr>
          <w:lang w:val="en-US"/>
        </w:rPr>
        <w:t xml:space="preserve"> dan % </w:t>
      </w:r>
      <w:proofErr w:type="spellStart"/>
      <w:r w:rsidRPr="0058014D">
        <w:rPr>
          <w:lang w:val="en-US"/>
        </w:rPr>
        <w:t>efektifitas</w:t>
      </w:r>
      <w:proofErr w:type="spellEnd"/>
      <w:r w:rsidRPr="0058014D">
        <w:rPr>
          <w:lang w:val="en-US"/>
        </w:rPr>
        <w:t xml:space="preserve"> </w:t>
      </w:r>
      <w:proofErr w:type="spellStart"/>
      <w:r w:rsidRPr="0058014D">
        <w:rPr>
          <w:lang w:val="en-US"/>
        </w:rPr>
        <w:t>analgesik</w:t>
      </w:r>
      <w:proofErr w:type="spellEnd"/>
      <w:r w:rsidRPr="0058014D">
        <w:rPr>
          <w:lang w:val="en-US"/>
        </w:rPr>
        <w:t>.</w:t>
      </w:r>
    </w:p>
    <w:p w14:paraId="2BF2DA13" w14:textId="77777777" w:rsidR="00671161" w:rsidRPr="0058014D" w:rsidRDefault="00671161" w:rsidP="00671161">
      <w:pPr>
        <w:adjustRightInd w:val="0"/>
        <w:spacing w:after="303"/>
        <w:jc w:val="both"/>
        <w:rPr>
          <w:b/>
          <w:bCs/>
          <w:color w:val="000000"/>
        </w:rPr>
      </w:pPr>
      <w:proofErr w:type="spellStart"/>
      <w:r w:rsidRPr="0058014D">
        <w:rPr>
          <w:lang w:val="en-US"/>
        </w:rPr>
        <w:t>Rumus</w:t>
      </w:r>
      <w:proofErr w:type="spellEnd"/>
      <w:r w:rsidRPr="0058014D">
        <w:rPr>
          <w:lang w:val="en-US"/>
        </w:rPr>
        <w:t>:</w:t>
      </w:r>
    </w:p>
    <w:p w14:paraId="1EA4DC94" w14:textId="77777777" w:rsidR="00671161" w:rsidRPr="0058014D" w:rsidRDefault="00671161" w:rsidP="00671161">
      <w:pPr>
        <w:pStyle w:val="ListParagraph"/>
        <w:widowControl/>
        <w:numPr>
          <w:ilvl w:val="0"/>
          <w:numId w:val="4"/>
        </w:numPr>
        <w:tabs>
          <w:tab w:val="left" w:pos="1560"/>
        </w:tabs>
        <w:adjustRightInd w:val="0"/>
        <w:contextualSpacing/>
        <w:rPr>
          <w:lang w:val="en-ID"/>
        </w:rPr>
      </w:pPr>
      <w:r w:rsidRPr="0058014D">
        <w:t>% Proteksi Geliat</w:t>
      </w:r>
    </w:p>
    <w:p w14:paraId="35AECCCB" w14:textId="77777777" w:rsidR="00671161" w:rsidRPr="0058014D" w:rsidRDefault="00671161" w:rsidP="00671161">
      <w:pPr>
        <w:adjustRightInd w:val="0"/>
        <w:ind w:firstLine="360"/>
        <w:jc w:val="both"/>
      </w:pPr>
      <w:r w:rsidRPr="0058014D">
        <w:rPr>
          <w:noProof/>
        </w:rPr>
        <mc:AlternateContent>
          <mc:Choice Requires="wps">
            <w:drawing>
              <wp:anchor distT="0" distB="0" distL="114300" distR="114300" simplePos="0" relativeHeight="251659264" behindDoc="0" locked="0" layoutInCell="1" allowOverlap="1" wp14:anchorId="1AD8B2DA" wp14:editId="06520B56">
                <wp:simplePos x="0" y="0"/>
                <wp:positionH relativeFrom="column">
                  <wp:posOffset>483870</wp:posOffset>
                </wp:positionH>
                <wp:positionV relativeFrom="paragraph">
                  <wp:posOffset>248285</wp:posOffset>
                </wp:positionV>
                <wp:extent cx="3009900" cy="381000"/>
                <wp:effectExtent l="7620" t="12700" r="1143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81000"/>
                        </a:xfrm>
                        <a:prstGeom prst="rect">
                          <a:avLst/>
                        </a:prstGeom>
                        <a:solidFill>
                          <a:srgbClr val="FFFFFF"/>
                        </a:solidFill>
                        <a:ln w="9525">
                          <a:solidFill>
                            <a:srgbClr val="000000"/>
                          </a:solidFill>
                          <a:miter lim="800000"/>
                          <a:headEnd/>
                          <a:tailEnd/>
                        </a:ln>
                      </wps:spPr>
                      <wps:txbx>
                        <w:txbxContent>
                          <w:p w14:paraId="6BD7D395" w14:textId="77777777" w:rsidR="00671161" w:rsidRDefault="00671161" w:rsidP="00671161">
                            <w:r>
                              <w:rPr>
                                <w:sz w:val="24"/>
                                <w:szCs w:val="24"/>
                              </w:rPr>
                              <w:t>% proteksi geliat</w:t>
                            </w:r>
                            <m:oMath>
                              <m:r>
                                <w:rPr>
                                  <w:rFonts w:ascii="Cambria Math" w:hAnsi="Cambria Math"/>
                                  <w:sz w:val="24"/>
                                  <w:szCs w:val="24"/>
                                </w:rPr>
                                <m:t xml:space="preserve"> =100-(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p</m:t>
                                  </m:r>
                                </m:den>
                              </m:f>
                              <m:r>
                                <w:rPr>
                                  <w:rFonts w:ascii="Cambria Math" w:hAnsi="Cambria Math"/>
                                  <w:sz w:val="24"/>
                                  <w:szCs w:val="24"/>
                                </w:rPr>
                                <m:t xml:space="preserve"> ×100 % )</m:t>
                              </m:r>
                            </m:oMath>
                          </w:p>
                          <w:p w14:paraId="51DCFDF4" w14:textId="77777777" w:rsidR="00671161" w:rsidRDefault="00671161" w:rsidP="006711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8B2DA" id="Rectangle 2" o:spid="_x0000_s1026" style="position:absolute;left:0;text-align:left;margin-left:38.1pt;margin-top:19.55pt;width:23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">
                <v:textbox>
                  <w:txbxContent>
                    <w:p w14:paraId="6BD7D395" w14:textId="77777777" w:rsidR="00671161" w:rsidRDefault="00671161" w:rsidP="00671161">
                      <w:r>
                        <w:rPr>
                          <w:sz w:val="24"/>
                          <w:szCs w:val="24"/>
                        </w:rPr>
                        <w:t>% proteksi geliat</w:t>
                      </w:r>
                      <m:oMath>
                        <m:r>
                          <w:rPr>
                            <w:rFonts w:ascii="Cambria Math" w:hAnsi="Cambria Math"/>
                            <w:sz w:val="24"/>
                            <w:szCs w:val="24"/>
                          </w:rPr>
                          <m:t xml:space="preserve"> =100-( </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p</m:t>
                            </m:r>
                          </m:den>
                        </m:f>
                        <m:r>
                          <w:rPr>
                            <w:rFonts w:ascii="Cambria Math" w:hAnsi="Cambria Math"/>
                            <w:sz w:val="24"/>
                            <w:szCs w:val="24"/>
                          </w:rPr>
                          <m:t xml:space="preserve"> ×100 % )</m:t>
                        </m:r>
                      </m:oMath>
                    </w:p>
                    <w:p w14:paraId="51DCFDF4" w14:textId="77777777" w:rsidR="00671161" w:rsidRDefault="00671161" w:rsidP="00671161"/>
                  </w:txbxContent>
                </v:textbox>
              </v:rect>
            </w:pict>
          </mc:Fallback>
        </mc:AlternateContent>
      </w:r>
      <w:r w:rsidRPr="0058014D">
        <w:t xml:space="preserve">Besarnya penghambatan jumlah geliat dihitung dengan persamaan </w:t>
      </w:r>
      <w:r w:rsidRPr="0058014D">
        <w:rPr>
          <w:i/>
          <w:iCs/>
        </w:rPr>
        <w:t xml:space="preserve">Handershot and forshalt </w:t>
      </w:r>
      <w:r w:rsidRPr="0058014D">
        <w:t>yaitu:</w:t>
      </w:r>
    </w:p>
    <w:p w14:paraId="0DF355FA" w14:textId="77777777" w:rsidR="00671161" w:rsidRPr="0058014D" w:rsidRDefault="00671161" w:rsidP="00671161">
      <w:pPr>
        <w:adjustRightInd w:val="0"/>
        <w:jc w:val="both"/>
      </w:pPr>
    </w:p>
    <w:p w14:paraId="4B35FD36" w14:textId="77777777" w:rsidR="00671161" w:rsidRPr="0058014D" w:rsidRDefault="00671161" w:rsidP="00671161">
      <w:pPr>
        <w:adjustRightInd w:val="0"/>
        <w:jc w:val="both"/>
      </w:pPr>
    </w:p>
    <w:p w14:paraId="7AB9C76F" w14:textId="77777777" w:rsidR="00671161" w:rsidRDefault="00671161" w:rsidP="00671161">
      <w:pPr>
        <w:adjustRightInd w:val="0"/>
        <w:jc w:val="both"/>
      </w:pPr>
    </w:p>
    <w:p w14:paraId="713FCC98" w14:textId="38CF1086" w:rsidR="00671161" w:rsidRPr="0058014D" w:rsidRDefault="00671161" w:rsidP="00671161">
      <w:pPr>
        <w:adjustRightInd w:val="0"/>
        <w:jc w:val="both"/>
      </w:pPr>
      <w:r w:rsidRPr="0058014D">
        <w:t xml:space="preserve">Keterangan : </w:t>
      </w:r>
    </w:p>
    <w:p w14:paraId="3798C41A" w14:textId="77777777" w:rsidR="00671161" w:rsidRPr="0058014D" w:rsidRDefault="00671161" w:rsidP="00671161">
      <w:pPr>
        <w:adjustRightInd w:val="0"/>
        <w:jc w:val="both"/>
      </w:pPr>
      <w:r w:rsidRPr="0058014D">
        <w:t>K = Jumlah geliat kelompok kontrol negatif.</w:t>
      </w:r>
    </w:p>
    <w:p w14:paraId="7AA7EE09" w14:textId="77777777" w:rsidR="00671161" w:rsidRPr="0058014D" w:rsidRDefault="00671161" w:rsidP="00671161">
      <w:pPr>
        <w:tabs>
          <w:tab w:val="left" w:pos="1985"/>
          <w:tab w:val="left" w:pos="2268"/>
        </w:tabs>
        <w:adjustRightInd w:val="0"/>
        <w:jc w:val="both"/>
      </w:pPr>
      <w:r w:rsidRPr="0058014D">
        <w:t>P = Jumlah geliat perlakuan kelompok hewan uji setelah pemberian obat yang ditetapkan.</w:t>
      </w:r>
    </w:p>
    <w:p w14:paraId="1763D23F" w14:textId="77777777" w:rsidR="00671161" w:rsidRPr="0058014D" w:rsidRDefault="00671161" w:rsidP="00671161">
      <w:pPr>
        <w:pStyle w:val="ListParagraph"/>
        <w:widowControl/>
        <w:numPr>
          <w:ilvl w:val="0"/>
          <w:numId w:val="4"/>
        </w:numPr>
        <w:tabs>
          <w:tab w:val="left" w:pos="1560"/>
        </w:tabs>
        <w:adjustRightInd w:val="0"/>
        <w:contextualSpacing/>
      </w:pPr>
      <w:r w:rsidRPr="0058014D">
        <w:t>% Efektivitas Analgetik</w:t>
      </w:r>
    </w:p>
    <w:p w14:paraId="6B8581D7" w14:textId="77777777" w:rsidR="00671161" w:rsidRPr="0058014D" w:rsidRDefault="00671161" w:rsidP="00671161">
      <w:pPr>
        <w:adjustRightInd w:val="0"/>
        <w:ind w:firstLine="360"/>
        <w:jc w:val="both"/>
      </w:pPr>
      <w:r w:rsidRPr="0058014D">
        <w:t>Dihitung dengan rumus dibawah ini :</w:t>
      </w:r>
    </w:p>
    <w:p w14:paraId="7BD315D4" w14:textId="77777777" w:rsidR="00671161" w:rsidRPr="0058014D" w:rsidRDefault="00671161" w:rsidP="00671161">
      <w:pPr>
        <w:pStyle w:val="ListParagraph"/>
        <w:adjustRightInd w:val="0"/>
        <w:ind w:left="1854"/>
        <w:rPr>
          <w:rFonts w:eastAsiaTheme="minorEastAsia"/>
        </w:rPr>
      </w:pPr>
      <w:r w:rsidRPr="0058014D">
        <w:rPr>
          <w:noProof/>
        </w:rPr>
        <mc:AlternateContent>
          <mc:Choice Requires="wps">
            <w:drawing>
              <wp:anchor distT="0" distB="0" distL="114300" distR="114300" simplePos="0" relativeHeight="251660288" behindDoc="0" locked="0" layoutInCell="1" allowOverlap="1" wp14:anchorId="1489A292" wp14:editId="7F2E7F55">
                <wp:simplePos x="0" y="0"/>
                <wp:positionH relativeFrom="column">
                  <wp:posOffset>245745</wp:posOffset>
                </wp:positionH>
                <wp:positionV relativeFrom="paragraph">
                  <wp:posOffset>20955</wp:posOffset>
                </wp:positionV>
                <wp:extent cx="2438400" cy="438150"/>
                <wp:effectExtent l="7620" t="11430"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38150"/>
                        </a:xfrm>
                        <a:prstGeom prst="rect">
                          <a:avLst/>
                        </a:prstGeom>
                        <a:solidFill>
                          <a:srgbClr val="FFFFFF"/>
                        </a:solidFill>
                        <a:ln w="9525">
                          <a:solidFill>
                            <a:srgbClr val="000000"/>
                          </a:solidFill>
                          <a:miter lim="800000"/>
                          <a:headEnd/>
                          <a:tailEnd/>
                        </a:ln>
                      </wps:spPr>
                      <wps:txbx>
                        <w:txbxContent>
                          <w:p w14:paraId="2607592D" w14:textId="77777777" w:rsidR="00671161" w:rsidRDefault="00671161" w:rsidP="00671161">
                            <w:r>
                              <w:t xml:space="preserve">Efektivitas Analgesik </w:t>
                            </w:r>
                            <m:oMath>
                              <m:r>
                                <w:rPr>
                                  <w:rFonts w:ascii="Cambria Math" w:hAnsi="Cambria Math"/>
                                </w:rPr>
                                <m:t>=</m:t>
                              </m:r>
                              <m:f>
                                <m:fPr>
                                  <m:ctrlPr>
                                    <w:rPr>
                                      <w:rFonts w:ascii="Cambria Math" w:hAnsi="Cambria Math"/>
                                      <w:i/>
                                    </w:rPr>
                                  </m:ctrlPr>
                                </m:fPr>
                                <m:num>
                                  <m:r>
                                    <w:rPr>
                                      <w:rFonts w:ascii="Cambria Math" w:hAnsi="Cambria Math"/>
                                    </w:rPr>
                                    <m:t xml:space="preserve"> P</m:t>
                                  </m:r>
                                </m:num>
                                <m:den>
                                  <m:r>
                                    <w:rPr>
                                      <w:rFonts w:ascii="Cambria Math" w:hAnsi="Cambria Math"/>
                                    </w:rPr>
                                    <m:t>Kp</m:t>
                                  </m:r>
                                </m:den>
                              </m:f>
                              <m:r>
                                <w:rPr>
                                  <w:rFonts w:ascii="Cambria Math" w:hAnsi="Cambria Math"/>
                                </w:rPr>
                                <m:t xml:space="preserve"> x 100 </m:t>
                              </m:r>
                            </m:oMath>
                          </w:p>
                          <w:p w14:paraId="02F4DD88" w14:textId="77777777" w:rsidR="00671161" w:rsidRDefault="00671161" w:rsidP="006711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9A292" id="Rectangle 1" o:spid="_x0000_s1027" style="position:absolute;left:0;text-align:left;margin-left:19.35pt;margin-top:1.65pt;width:192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">
                <v:textbox>
                  <w:txbxContent>
                    <w:p w14:paraId="2607592D" w14:textId="77777777" w:rsidR="00671161" w:rsidRDefault="00671161" w:rsidP="00671161">
                      <w:r>
                        <w:t xml:space="preserve">Efektivitas Analgesik </w:t>
                      </w:r>
                      <m:oMath>
                        <m:r>
                          <w:rPr>
                            <w:rFonts w:ascii="Cambria Math" w:hAnsi="Cambria Math"/>
                          </w:rPr>
                          <m:t>=</m:t>
                        </m:r>
                        <m:f>
                          <m:fPr>
                            <m:ctrlPr>
                              <w:rPr>
                                <w:rFonts w:ascii="Cambria Math" w:hAnsi="Cambria Math"/>
                                <w:i/>
                              </w:rPr>
                            </m:ctrlPr>
                          </m:fPr>
                          <m:num>
                            <m:r>
                              <w:rPr>
                                <w:rFonts w:ascii="Cambria Math" w:hAnsi="Cambria Math"/>
                              </w:rPr>
                              <m:t xml:space="preserve"> P</m:t>
                            </m:r>
                          </m:num>
                          <m:den>
                            <m:r>
                              <w:rPr>
                                <w:rFonts w:ascii="Cambria Math" w:hAnsi="Cambria Math"/>
                              </w:rPr>
                              <m:t>Kp</m:t>
                            </m:r>
                          </m:den>
                        </m:f>
                        <m:r>
                          <w:rPr>
                            <w:rFonts w:ascii="Cambria Math" w:hAnsi="Cambria Math"/>
                          </w:rPr>
                          <m:t xml:space="preserve"> x 100 </m:t>
                        </m:r>
                      </m:oMath>
                    </w:p>
                    <w:p w14:paraId="02F4DD88" w14:textId="77777777" w:rsidR="00671161" w:rsidRDefault="00671161" w:rsidP="00671161"/>
                  </w:txbxContent>
                </v:textbox>
              </v:rect>
            </w:pict>
          </mc:Fallback>
        </mc:AlternateContent>
      </w:r>
    </w:p>
    <w:p w14:paraId="6BF9689D" w14:textId="77777777" w:rsidR="00671161" w:rsidRPr="0058014D" w:rsidRDefault="00671161" w:rsidP="00671161">
      <w:pPr>
        <w:pStyle w:val="ListParagraph"/>
        <w:adjustRightInd w:val="0"/>
        <w:ind w:left="1854"/>
        <w:rPr>
          <w:rFonts w:eastAsiaTheme="minorEastAsia"/>
        </w:rPr>
      </w:pPr>
    </w:p>
    <w:p w14:paraId="5A2F3FF3" w14:textId="77777777" w:rsidR="00671161" w:rsidRPr="0058014D" w:rsidRDefault="00671161" w:rsidP="00671161">
      <w:pPr>
        <w:pStyle w:val="ListParagraph"/>
        <w:adjustRightInd w:val="0"/>
        <w:ind w:left="1854"/>
        <w:rPr>
          <w:rFonts w:eastAsiaTheme="minorEastAsia"/>
        </w:rPr>
      </w:pPr>
    </w:p>
    <w:p w14:paraId="61B5434A" w14:textId="77777777" w:rsidR="00671161" w:rsidRPr="0058014D" w:rsidRDefault="00671161" w:rsidP="00671161">
      <w:pPr>
        <w:adjustRightInd w:val="0"/>
        <w:jc w:val="both"/>
      </w:pPr>
      <w:r w:rsidRPr="0058014D">
        <w:t>Keterangan :</w:t>
      </w:r>
      <w:r w:rsidRPr="0058014D">
        <w:tab/>
      </w:r>
    </w:p>
    <w:p w14:paraId="01E34AF3" w14:textId="77777777" w:rsidR="00671161" w:rsidRPr="0058014D" w:rsidRDefault="00671161" w:rsidP="00671161">
      <w:pPr>
        <w:tabs>
          <w:tab w:val="left" w:pos="2127"/>
        </w:tabs>
        <w:adjustRightInd w:val="0"/>
        <w:jc w:val="both"/>
      </w:pPr>
      <w:r w:rsidRPr="0058014D">
        <w:t>P    = %  jumlah proteksi geliat pada tiap kelompok perlakuan</w:t>
      </w:r>
    </w:p>
    <w:p w14:paraId="07BEF052" w14:textId="77777777" w:rsidR="00671161" w:rsidRPr="0058014D" w:rsidRDefault="00671161" w:rsidP="00671161">
      <w:pPr>
        <w:tabs>
          <w:tab w:val="left" w:pos="2127"/>
        </w:tabs>
        <w:adjustRightInd w:val="0"/>
        <w:jc w:val="both"/>
      </w:pPr>
      <w:r w:rsidRPr="0058014D">
        <w:t>KP = % jumlah proteksi kontrol positif  (Paracetamol)</w:t>
      </w:r>
      <w:r w:rsidRPr="0058014D">
        <w:rPr>
          <w:lang w:val="en-US"/>
        </w:rPr>
        <w:t xml:space="preserve"> </w:t>
      </w:r>
      <w:r w:rsidRPr="0058014D">
        <w:rPr>
          <w:bCs/>
          <w:lang w:val="en-US"/>
        </w:rPr>
        <w:t>(</w:t>
      </w:r>
      <w:proofErr w:type="spellStart"/>
      <w:r w:rsidRPr="0058014D">
        <w:rPr>
          <w:bCs/>
          <w:lang w:val="en-US"/>
        </w:rPr>
        <w:t>Sianturi</w:t>
      </w:r>
      <w:proofErr w:type="spellEnd"/>
      <w:r w:rsidRPr="0058014D">
        <w:rPr>
          <w:bCs/>
          <w:lang w:val="en-US"/>
        </w:rPr>
        <w:t xml:space="preserve"> dan </w:t>
      </w:r>
      <w:proofErr w:type="spellStart"/>
      <w:r w:rsidRPr="0058014D">
        <w:rPr>
          <w:bCs/>
          <w:lang w:val="en-US"/>
        </w:rPr>
        <w:t>Febriani</w:t>
      </w:r>
      <w:proofErr w:type="spellEnd"/>
      <w:r w:rsidRPr="0058014D">
        <w:rPr>
          <w:bCs/>
          <w:lang w:val="en-US"/>
        </w:rPr>
        <w:t>, 2019).</w:t>
      </w:r>
    </w:p>
    <w:p w14:paraId="43163B6E" w14:textId="77777777" w:rsidR="00671161" w:rsidRPr="0058014D" w:rsidRDefault="00671161" w:rsidP="00671161">
      <w:pPr>
        <w:jc w:val="both"/>
        <w:rPr>
          <w:b/>
        </w:rPr>
      </w:pPr>
    </w:p>
    <w:p w14:paraId="46F2B9ED" w14:textId="77777777" w:rsidR="00671161" w:rsidRPr="0058014D" w:rsidRDefault="00671161" w:rsidP="00671161">
      <w:pPr>
        <w:jc w:val="both"/>
        <w:rPr>
          <w:b/>
        </w:rPr>
      </w:pPr>
      <w:r w:rsidRPr="0058014D">
        <w:rPr>
          <w:b/>
        </w:rPr>
        <w:t>Analisis Data</w:t>
      </w:r>
    </w:p>
    <w:p w14:paraId="68D394E2" w14:textId="77777777" w:rsidR="00671161" w:rsidRPr="0058014D" w:rsidRDefault="00671161" w:rsidP="00671161">
      <w:pPr>
        <w:ind w:firstLine="540"/>
        <w:jc w:val="both"/>
        <w:rPr>
          <w:rFonts w:eastAsia="Calibri"/>
        </w:rPr>
      </w:pPr>
      <w:r w:rsidRPr="0058014D">
        <w:rPr>
          <w:rFonts w:eastAsia="Calibri"/>
        </w:rPr>
        <w:t xml:space="preserve">Hasil penelitian dianalisis menggunakan </w:t>
      </w:r>
      <w:r w:rsidRPr="0058014D">
        <w:rPr>
          <w:rFonts w:eastAsia="Calibri"/>
          <w:i/>
          <w:iCs/>
        </w:rPr>
        <w:t>one way ANOVA</w:t>
      </w:r>
      <w:r w:rsidRPr="0058014D">
        <w:rPr>
          <w:rFonts w:eastAsia="Calibri"/>
          <w:lang w:val="en-US"/>
        </w:rPr>
        <w:t xml:space="preserve"> dan </w:t>
      </w:r>
      <w:proofErr w:type="spellStart"/>
      <w:r w:rsidRPr="0058014D">
        <w:rPr>
          <w:rFonts w:eastAsia="Calibri"/>
          <w:lang w:val="en-US"/>
        </w:rPr>
        <w:t>dilanjutkan</w:t>
      </w:r>
      <w:proofErr w:type="spellEnd"/>
      <w:r w:rsidRPr="0058014D">
        <w:rPr>
          <w:rFonts w:eastAsia="Calibri"/>
          <w:lang w:val="en-US"/>
        </w:rPr>
        <w:t xml:space="preserve"> </w:t>
      </w:r>
      <w:proofErr w:type="spellStart"/>
      <w:r w:rsidRPr="0058014D">
        <w:rPr>
          <w:rFonts w:eastAsia="Calibri"/>
          <w:lang w:val="en-US"/>
        </w:rPr>
        <w:t>dengan</w:t>
      </w:r>
      <w:proofErr w:type="spellEnd"/>
      <w:r w:rsidRPr="0058014D">
        <w:rPr>
          <w:rFonts w:eastAsia="Calibri"/>
          <w:lang w:val="en-US"/>
        </w:rPr>
        <w:t xml:space="preserve"> </w:t>
      </w:r>
      <w:r w:rsidRPr="0058014D">
        <w:rPr>
          <w:rFonts w:eastAsia="Calibri"/>
          <w:i/>
          <w:iCs/>
          <w:lang w:val="en-US"/>
        </w:rPr>
        <w:t>Pos Hoc Games-Howell</w:t>
      </w:r>
      <w:r w:rsidRPr="0058014D">
        <w:rPr>
          <w:rFonts w:eastAsia="Calibri"/>
          <w:lang w:val="en-US"/>
        </w:rPr>
        <w:t xml:space="preserve"> (data </w:t>
      </w:r>
      <w:proofErr w:type="spellStart"/>
      <w:r w:rsidRPr="0058014D">
        <w:rPr>
          <w:rFonts w:eastAsia="Calibri"/>
          <w:lang w:val="en-US"/>
        </w:rPr>
        <w:t>tidak</w:t>
      </w:r>
      <w:proofErr w:type="spellEnd"/>
      <w:r w:rsidRPr="0058014D">
        <w:rPr>
          <w:rFonts w:eastAsia="Calibri"/>
          <w:lang w:val="en-US"/>
        </w:rPr>
        <w:t xml:space="preserve"> </w:t>
      </w:r>
      <w:proofErr w:type="spellStart"/>
      <w:r w:rsidRPr="0058014D">
        <w:rPr>
          <w:rFonts w:eastAsia="Calibri"/>
          <w:lang w:val="en-US"/>
        </w:rPr>
        <w:t>homogen</w:t>
      </w:r>
      <w:proofErr w:type="spellEnd"/>
      <w:r w:rsidRPr="0058014D">
        <w:rPr>
          <w:rFonts w:eastAsia="Calibri"/>
          <w:lang w:val="en-US"/>
        </w:rPr>
        <w:t>)</w:t>
      </w:r>
      <w:r w:rsidRPr="0058014D">
        <w:rPr>
          <w:rFonts w:eastAsia="Calibri"/>
        </w:rPr>
        <w:t xml:space="preserve"> untuk mengetahui adanya perbedaan antar kelompok.</w:t>
      </w:r>
    </w:p>
    <w:p w14:paraId="18038F80" w14:textId="77777777" w:rsidR="00671161" w:rsidRPr="0058014D" w:rsidRDefault="00671161" w:rsidP="00671161">
      <w:pPr>
        <w:ind w:firstLine="540"/>
        <w:jc w:val="both"/>
      </w:pPr>
    </w:p>
    <w:p w14:paraId="5BA4DC78" w14:textId="77777777" w:rsidR="00671161" w:rsidRPr="0058014D" w:rsidRDefault="00671161" w:rsidP="00671161">
      <w:pPr>
        <w:jc w:val="both"/>
        <w:rPr>
          <w:b/>
        </w:rPr>
      </w:pPr>
      <w:r w:rsidRPr="0058014D">
        <w:rPr>
          <w:b/>
        </w:rPr>
        <w:t>HASIL DAN PEMBAHASAN</w:t>
      </w:r>
    </w:p>
    <w:p w14:paraId="5EAABF8F" w14:textId="77777777" w:rsidR="00671161" w:rsidRPr="0058014D" w:rsidRDefault="00671161" w:rsidP="00671161">
      <w:pPr>
        <w:spacing w:before="81"/>
        <w:ind w:left="74" w:right="212" w:firstLine="646"/>
        <w:jc w:val="both"/>
        <w:rPr>
          <w:lang w:val="en-US"/>
        </w:rPr>
      </w:pPr>
      <w:r w:rsidRPr="0058014D">
        <w:rPr>
          <w:rFonts w:eastAsia="Calibri"/>
        </w:rPr>
        <w:t xml:space="preserve">Pada penelitian </w:t>
      </w:r>
      <w:r w:rsidRPr="0058014D">
        <w:t>Uji Efektivitas Analgesik Kombinasi Ekstrak Etanol Umbi Rumput Teki (</w:t>
      </w:r>
      <w:r w:rsidRPr="0058014D">
        <w:rPr>
          <w:i/>
          <w:iCs/>
        </w:rPr>
        <w:t>Cyperus rotundus</w:t>
      </w:r>
      <w:r w:rsidRPr="0058014D">
        <w:t xml:space="preserve"> L.) dan Daun  </w:t>
      </w:r>
      <w:r w:rsidRPr="0058014D">
        <w:rPr>
          <w:spacing w:val="-47"/>
        </w:rPr>
        <w:t xml:space="preserve"> </w:t>
      </w:r>
      <w:r w:rsidRPr="0058014D">
        <w:t xml:space="preserve">Kelor </w:t>
      </w:r>
      <w:r w:rsidRPr="0058014D">
        <w:rPr>
          <w:i/>
          <w:iCs/>
        </w:rPr>
        <w:t>(Moringa oleifera</w:t>
      </w:r>
      <w:r w:rsidRPr="0058014D">
        <w:t xml:space="preserve"> Lam.) pada Mencit Jantan dengan Metode Geliat dilakukan uji kadar air pada serbuk simplisia dan perhitungan rendemen pada ekstrak. Hasil  Uji kadar air dan Rendemen dapat dilihat pada table 1 dan 2 dibawah ini:</w:t>
      </w:r>
    </w:p>
    <w:p w14:paraId="5783B43A" w14:textId="77777777" w:rsidR="00671161" w:rsidRPr="0058014D" w:rsidRDefault="00671161" w:rsidP="00671161">
      <w:pPr>
        <w:ind w:left="284"/>
        <w:jc w:val="center"/>
      </w:pPr>
      <w:r w:rsidRPr="0058014D">
        <w:rPr>
          <w:b/>
          <w:bCs/>
          <w:iCs/>
        </w:rPr>
        <w:t>Tabel 1.</w:t>
      </w:r>
      <w:r w:rsidRPr="0058014D">
        <w:t xml:space="preserve"> </w:t>
      </w:r>
      <w:r w:rsidRPr="0058014D">
        <w:rPr>
          <w:b/>
        </w:rPr>
        <w:t>Kadar Air</w:t>
      </w:r>
    </w:p>
    <w:tbl>
      <w:tblPr>
        <w:tblStyle w:val="TableGrid"/>
        <w:tblW w:w="0" w:type="auto"/>
        <w:tblInd w:w="0" w:type="dxa"/>
        <w:tblLook w:val="04A0" w:firstRow="1" w:lastRow="0" w:firstColumn="1" w:lastColumn="0" w:noHBand="0" w:noVBand="1"/>
      </w:tblPr>
      <w:tblGrid>
        <w:gridCol w:w="2253"/>
        <w:gridCol w:w="2256"/>
        <w:gridCol w:w="2294"/>
        <w:gridCol w:w="2223"/>
      </w:tblGrid>
      <w:tr w:rsidR="00671161" w:rsidRPr="0058014D" w14:paraId="0394C21E" w14:textId="77777777" w:rsidTr="005408C9">
        <w:tc>
          <w:tcPr>
            <w:tcW w:w="2254" w:type="dxa"/>
            <w:tcBorders>
              <w:top w:val="single" w:sz="4" w:space="0" w:color="auto"/>
              <w:left w:val="nil"/>
              <w:bottom w:val="single" w:sz="4" w:space="0" w:color="000000" w:themeColor="text1"/>
              <w:right w:val="nil"/>
            </w:tcBorders>
            <w:hideMark/>
          </w:tcPr>
          <w:p w14:paraId="72A608C2" w14:textId="77777777" w:rsidR="00671161" w:rsidRPr="0058014D" w:rsidRDefault="00671161" w:rsidP="005408C9">
            <w:pPr>
              <w:rPr>
                <w:b/>
              </w:rPr>
            </w:pPr>
            <w:r w:rsidRPr="0058014D">
              <w:rPr>
                <w:b/>
              </w:rPr>
              <w:t>Simplisia</w:t>
            </w:r>
          </w:p>
        </w:tc>
        <w:tc>
          <w:tcPr>
            <w:tcW w:w="2256" w:type="dxa"/>
            <w:tcBorders>
              <w:top w:val="single" w:sz="4" w:space="0" w:color="auto"/>
              <w:left w:val="nil"/>
              <w:bottom w:val="single" w:sz="4" w:space="0" w:color="000000" w:themeColor="text1"/>
              <w:right w:val="nil"/>
            </w:tcBorders>
            <w:hideMark/>
          </w:tcPr>
          <w:p w14:paraId="66AAE5B2" w14:textId="77777777" w:rsidR="00671161" w:rsidRPr="0058014D" w:rsidRDefault="00671161" w:rsidP="005408C9">
            <w:pPr>
              <w:rPr>
                <w:b/>
              </w:rPr>
            </w:pPr>
            <w:r w:rsidRPr="0058014D">
              <w:rPr>
                <w:b/>
              </w:rPr>
              <w:t>Replikasi</w:t>
            </w:r>
          </w:p>
        </w:tc>
        <w:tc>
          <w:tcPr>
            <w:tcW w:w="2294" w:type="dxa"/>
            <w:tcBorders>
              <w:top w:val="single" w:sz="4" w:space="0" w:color="auto"/>
              <w:left w:val="nil"/>
              <w:bottom w:val="single" w:sz="4" w:space="0" w:color="000000" w:themeColor="text1"/>
              <w:right w:val="nil"/>
            </w:tcBorders>
            <w:hideMark/>
          </w:tcPr>
          <w:p w14:paraId="453ADB2B" w14:textId="77777777" w:rsidR="00671161" w:rsidRPr="0058014D" w:rsidRDefault="00671161" w:rsidP="005408C9">
            <w:pPr>
              <w:rPr>
                <w:b/>
              </w:rPr>
            </w:pPr>
            <w:r w:rsidRPr="0058014D">
              <w:rPr>
                <w:b/>
              </w:rPr>
              <w:t>Berat sampel</w:t>
            </w:r>
          </w:p>
        </w:tc>
        <w:tc>
          <w:tcPr>
            <w:tcW w:w="2223" w:type="dxa"/>
            <w:tcBorders>
              <w:top w:val="single" w:sz="4" w:space="0" w:color="auto"/>
              <w:left w:val="nil"/>
              <w:bottom w:val="single" w:sz="4" w:space="0" w:color="000000" w:themeColor="text1"/>
              <w:right w:val="nil"/>
            </w:tcBorders>
            <w:hideMark/>
          </w:tcPr>
          <w:p w14:paraId="7DF6E3F9" w14:textId="77777777" w:rsidR="00671161" w:rsidRPr="0058014D" w:rsidRDefault="00671161" w:rsidP="005408C9">
            <w:pPr>
              <w:rPr>
                <w:b/>
              </w:rPr>
            </w:pPr>
            <w:r w:rsidRPr="0058014D">
              <w:rPr>
                <w:b/>
              </w:rPr>
              <w:t>Kadar Air</w:t>
            </w:r>
          </w:p>
        </w:tc>
      </w:tr>
      <w:tr w:rsidR="00671161" w:rsidRPr="0058014D" w14:paraId="27A868C1" w14:textId="77777777" w:rsidTr="005408C9">
        <w:tc>
          <w:tcPr>
            <w:tcW w:w="2254" w:type="dxa"/>
            <w:vMerge w:val="restart"/>
            <w:tcBorders>
              <w:top w:val="single" w:sz="4" w:space="0" w:color="000000" w:themeColor="text1"/>
              <w:left w:val="nil"/>
              <w:bottom w:val="single" w:sz="4" w:space="0" w:color="auto"/>
              <w:right w:val="nil"/>
            </w:tcBorders>
            <w:hideMark/>
          </w:tcPr>
          <w:p w14:paraId="7CE7B9B5" w14:textId="77777777" w:rsidR="00671161" w:rsidRPr="0058014D" w:rsidRDefault="00671161" w:rsidP="005408C9">
            <w:r w:rsidRPr="0058014D">
              <w:t>Daun kelor</w:t>
            </w:r>
          </w:p>
        </w:tc>
        <w:tc>
          <w:tcPr>
            <w:tcW w:w="2256" w:type="dxa"/>
            <w:tcBorders>
              <w:top w:val="single" w:sz="4" w:space="0" w:color="000000" w:themeColor="text1"/>
              <w:left w:val="nil"/>
              <w:bottom w:val="nil"/>
              <w:right w:val="nil"/>
            </w:tcBorders>
            <w:hideMark/>
          </w:tcPr>
          <w:p w14:paraId="60CC5986" w14:textId="77777777" w:rsidR="00671161" w:rsidRPr="0058014D" w:rsidRDefault="00671161" w:rsidP="005408C9">
            <w:r w:rsidRPr="0058014D">
              <w:t>1</w:t>
            </w:r>
          </w:p>
        </w:tc>
        <w:tc>
          <w:tcPr>
            <w:tcW w:w="2294" w:type="dxa"/>
            <w:tcBorders>
              <w:top w:val="single" w:sz="4" w:space="0" w:color="000000" w:themeColor="text1"/>
              <w:left w:val="nil"/>
              <w:bottom w:val="nil"/>
              <w:right w:val="nil"/>
            </w:tcBorders>
            <w:hideMark/>
          </w:tcPr>
          <w:p w14:paraId="1A9364CA" w14:textId="77777777" w:rsidR="00671161" w:rsidRPr="0058014D" w:rsidRDefault="00671161" w:rsidP="005408C9">
            <w:r w:rsidRPr="0058014D">
              <w:t>1gr</w:t>
            </w:r>
          </w:p>
        </w:tc>
        <w:tc>
          <w:tcPr>
            <w:tcW w:w="2223" w:type="dxa"/>
            <w:tcBorders>
              <w:top w:val="single" w:sz="4" w:space="0" w:color="000000" w:themeColor="text1"/>
              <w:left w:val="nil"/>
              <w:bottom w:val="nil"/>
              <w:right w:val="nil"/>
            </w:tcBorders>
            <w:hideMark/>
          </w:tcPr>
          <w:p w14:paraId="238E5D92" w14:textId="77777777" w:rsidR="00671161" w:rsidRPr="0058014D" w:rsidRDefault="00671161" w:rsidP="005408C9">
            <w:r w:rsidRPr="0058014D">
              <w:t>8,97%</w:t>
            </w:r>
          </w:p>
        </w:tc>
      </w:tr>
      <w:tr w:rsidR="00671161" w:rsidRPr="0058014D" w14:paraId="3BFD2479" w14:textId="77777777" w:rsidTr="005408C9">
        <w:tc>
          <w:tcPr>
            <w:tcW w:w="0" w:type="auto"/>
            <w:vMerge/>
            <w:tcBorders>
              <w:top w:val="single" w:sz="4" w:space="0" w:color="000000" w:themeColor="text1"/>
              <w:left w:val="nil"/>
              <w:bottom w:val="single" w:sz="4" w:space="0" w:color="auto"/>
              <w:right w:val="nil"/>
            </w:tcBorders>
            <w:vAlign w:val="center"/>
            <w:hideMark/>
          </w:tcPr>
          <w:p w14:paraId="02C78F3B" w14:textId="77777777" w:rsidR="00671161" w:rsidRPr="0058014D" w:rsidRDefault="00671161" w:rsidP="005408C9">
            <w:pPr>
              <w:rPr>
                <w:lang w:val="en-US"/>
              </w:rPr>
            </w:pPr>
          </w:p>
        </w:tc>
        <w:tc>
          <w:tcPr>
            <w:tcW w:w="2256" w:type="dxa"/>
            <w:tcBorders>
              <w:top w:val="nil"/>
              <w:left w:val="nil"/>
              <w:bottom w:val="nil"/>
              <w:right w:val="nil"/>
            </w:tcBorders>
            <w:hideMark/>
          </w:tcPr>
          <w:p w14:paraId="3CCE791D" w14:textId="77777777" w:rsidR="00671161" w:rsidRPr="0058014D" w:rsidRDefault="00671161" w:rsidP="005408C9">
            <w:r w:rsidRPr="0058014D">
              <w:t>2</w:t>
            </w:r>
          </w:p>
        </w:tc>
        <w:tc>
          <w:tcPr>
            <w:tcW w:w="2294" w:type="dxa"/>
            <w:tcBorders>
              <w:top w:val="nil"/>
              <w:left w:val="nil"/>
              <w:bottom w:val="nil"/>
              <w:right w:val="nil"/>
            </w:tcBorders>
            <w:hideMark/>
          </w:tcPr>
          <w:p w14:paraId="58092D98" w14:textId="77777777" w:rsidR="00671161" w:rsidRPr="0058014D" w:rsidRDefault="00671161" w:rsidP="005408C9">
            <w:r w:rsidRPr="0058014D">
              <w:t>1gr</w:t>
            </w:r>
          </w:p>
        </w:tc>
        <w:tc>
          <w:tcPr>
            <w:tcW w:w="2223" w:type="dxa"/>
            <w:tcBorders>
              <w:top w:val="nil"/>
              <w:left w:val="nil"/>
              <w:bottom w:val="nil"/>
              <w:right w:val="nil"/>
            </w:tcBorders>
            <w:hideMark/>
          </w:tcPr>
          <w:p w14:paraId="73270BD0" w14:textId="77777777" w:rsidR="00671161" w:rsidRPr="0058014D" w:rsidRDefault="00671161" w:rsidP="005408C9">
            <w:r w:rsidRPr="0058014D">
              <w:t>9,07%</w:t>
            </w:r>
          </w:p>
        </w:tc>
      </w:tr>
      <w:tr w:rsidR="00671161" w:rsidRPr="0058014D" w14:paraId="48FC3378" w14:textId="77777777" w:rsidTr="005408C9">
        <w:tc>
          <w:tcPr>
            <w:tcW w:w="0" w:type="auto"/>
            <w:vMerge/>
            <w:tcBorders>
              <w:top w:val="single" w:sz="4" w:space="0" w:color="000000" w:themeColor="text1"/>
              <w:left w:val="nil"/>
              <w:bottom w:val="single" w:sz="4" w:space="0" w:color="auto"/>
              <w:right w:val="nil"/>
            </w:tcBorders>
            <w:vAlign w:val="center"/>
            <w:hideMark/>
          </w:tcPr>
          <w:p w14:paraId="796CFDCF" w14:textId="77777777" w:rsidR="00671161" w:rsidRPr="0058014D" w:rsidRDefault="00671161" w:rsidP="005408C9">
            <w:pPr>
              <w:rPr>
                <w:lang w:val="en-US"/>
              </w:rPr>
            </w:pPr>
          </w:p>
        </w:tc>
        <w:tc>
          <w:tcPr>
            <w:tcW w:w="2256" w:type="dxa"/>
            <w:tcBorders>
              <w:top w:val="nil"/>
              <w:left w:val="nil"/>
              <w:bottom w:val="single" w:sz="4" w:space="0" w:color="auto"/>
              <w:right w:val="nil"/>
            </w:tcBorders>
            <w:hideMark/>
          </w:tcPr>
          <w:p w14:paraId="6551F5D1" w14:textId="77777777" w:rsidR="00671161" w:rsidRPr="0058014D" w:rsidRDefault="00671161" w:rsidP="005408C9">
            <w:r w:rsidRPr="0058014D">
              <w:t>3</w:t>
            </w:r>
          </w:p>
        </w:tc>
        <w:tc>
          <w:tcPr>
            <w:tcW w:w="2294" w:type="dxa"/>
            <w:tcBorders>
              <w:top w:val="nil"/>
              <w:left w:val="nil"/>
              <w:bottom w:val="single" w:sz="4" w:space="0" w:color="auto"/>
              <w:right w:val="nil"/>
            </w:tcBorders>
            <w:hideMark/>
          </w:tcPr>
          <w:p w14:paraId="14504A70" w14:textId="77777777" w:rsidR="00671161" w:rsidRPr="0058014D" w:rsidRDefault="00671161" w:rsidP="005408C9">
            <w:r w:rsidRPr="0058014D">
              <w:t>1gr</w:t>
            </w:r>
          </w:p>
        </w:tc>
        <w:tc>
          <w:tcPr>
            <w:tcW w:w="2223" w:type="dxa"/>
            <w:tcBorders>
              <w:top w:val="nil"/>
              <w:left w:val="nil"/>
              <w:bottom w:val="single" w:sz="4" w:space="0" w:color="auto"/>
              <w:right w:val="nil"/>
            </w:tcBorders>
            <w:hideMark/>
          </w:tcPr>
          <w:p w14:paraId="674479A9" w14:textId="77777777" w:rsidR="00671161" w:rsidRPr="0058014D" w:rsidRDefault="00671161" w:rsidP="005408C9">
            <w:r w:rsidRPr="0058014D">
              <w:t>8,99%</w:t>
            </w:r>
          </w:p>
        </w:tc>
      </w:tr>
      <w:tr w:rsidR="00671161" w:rsidRPr="0058014D" w14:paraId="2493D309" w14:textId="77777777" w:rsidTr="005408C9">
        <w:tc>
          <w:tcPr>
            <w:tcW w:w="2254" w:type="dxa"/>
            <w:tcBorders>
              <w:top w:val="single" w:sz="4" w:space="0" w:color="auto"/>
              <w:left w:val="nil"/>
              <w:bottom w:val="single" w:sz="4" w:space="0" w:color="auto"/>
              <w:right w:val="nil"/>
            </w:tcBorders>
            <w:hideMark/>
          </w:tcPr>
          <w:p w14:paraId="0E4F4BBA" w14:textId="77777777" w:rsidR="00671161" w:rsidRPr="0058014D" w:rsidRDefault="00671161" w:rsidP="005408C9">
            <w:pPr>
              <w:rPr>
                <w:b/>
              </w:rPr>
            </w:pPr>
            <w:r w:rsidRPr="0058014D">
              <w:rPr>
                <w:b/>
              </w:rPr>
              <w:t>Rata-rata</w:t>
            </w:r>
          </w:p>
        </w:tc>
        <w:tc>
          <w:tcPr>
            <w:tcW w:w="2256" w:type="dxa"/>
            <w:tcBorders>
              <w:top w:val="single" w:sz="4" w:space="0" w:color="auto"/>
              <w:left w:val="nil"/>
              <w:bottom w:val="single" w:sz="4" w:space="0" w:color="auto"/>
              <w:right w:val="nil"/>
            </w:tcBorders>
          </w:tcPr>
          <w:p w14:paraId="1318DCD7" w14:textId="77777777" w:rsidR="00671161" w:rsidRPr="0058014D" w:rsidRDefault="00671161" w:rsidP="005408C9">
            <w:pPr>
              <w:rPr>
                <w:b/>
              </w:rPr>
            </w:pPr>
          </w:p>
        </w:tc>
        <w:tc>
          <w:tcPr>
            <w:tcW w:w="2294" w:type="dxa"/>
            <w:tcBorders>
              <w:top w:val="single" w:sz="4" w:space="0" w:color="auto"/>
              <w:left w:val="nil"/>
              <w:bottom w:val="single" w:sz="4" w:space="0" w:color="auto"/>
              <w:right w:val="nil"/>
            </w:tcBorders>
          </w:tcPr>
          <w:p w14:paraId="3BDCD569" w14:textId="77777777" w:rsidR="00671161" w:rsidRPr="0058014D" w:rsidRDefault="00671161" w:rsidP="005408C9">
            <w:pPr>
              <w:rPr>
                <w:b/>
              </w:rPr>
            </w:pPr>
          </w:p>
        </w:tc>
        <w:tc>
          <w:tcPr>
            <w:tcW w:w="2223" w:type="dxa"/>
            <w:tcBorders>
              <w:top w:val="single" w:sz="4" w:space="0" w:color="auto"/>
              <w:left w:val="nil"/>
              <w:bottom w:val="single" w:sz="4" w:space="0" w:color="auto"/>
              <w:right w:val="nil"/>
            </w:tcBorders>
            <w:hideMark/>
          </w:tcPr>
          <w:p w14:paraId="21F3E48E" w14:textId="77777777" w:rsidR="00671161" w:rsidRPr="0058014D" w:rsidRDefault="00671161" w:rsidP="005408C9">
            <w:pPr>
              <w:rPr>
                <w:b/>
              </w:rPr>
            </w:pPr>
            <w:r w:rsidRPr="0058014D">
              <w:rPr>
                <w:b/>
              </w:rPr>
              <w:t>9,01%</w:t>
            </w:r>
          </w:p>
        </w:tc>
      </w:tr>
      <w:tr w:rsidR="00671161" w:rsidRPr="0058014D" w14:paraId="104E40DD" w14:textId="77777777" w:rsidTr="005408C9">
        <w:tc>
          <w:tcPr>
            <w:tcW w:w="2254" w:type="dxa"/>
            <w:vMerge w:val="restart"/>
            <w:tcBorders>
              <w:top w:val="single" w:sz="4" w:space="0" w:color="auto"/>
              <w:left w:val="nil"/>
              <w:bottom w:val="single" w:sz="4" w:space="0" w:color="auto"/>
              <w:right w:val="nil"/>
            </w:tcBorders>
            <w:hideMark/>
          </w:tcPr>
          <w:p w14:paraId="5613C3A1" w14:textId="77777777" w:rsidR="00671161" w:rsidRPr="0058014D" w:rsidRDefault="00671161" w:rsidP="005408C9">
            <w:r w:rsidRPr="0058014D">
              <w:t>Umbi teki</w:t>
            </w:r>
          </w:p>
        </w:tc>
        <w:tc>
          <w:tcPr>
            <w:tcW w:w="2256" w:type="dxa"/>
            <w:tcBorders>
              <w:top w:val="single" w:sz="4" w:space="0" w:color="auto"/>
              <w:left w:val="nil"/>
              <w:bottom w:val="nil"/>
              <w:right w:val="nil"/>
            </w:tcBorders>
            <w:hideMark/>
          </w:tcPr>
          <w:p w14:paraId="4F44DCA4" w14:textId="77777777" w:rsidR="00671161" w:rsidRPr="0058014D" w:rsidRDefault="00671161" w:rsidP="005408C9">
            <w:r w:rsidRPr="0058014D">
              <w:t>1</w:t>
            </w:r>
          </w:p>
        </w:tc>
        <w:tc>
          <w:tcPr>
            <w:tcW w:w="2294" w:type="dxa"/>
            <w:tcBorders>
              <w:top w:val="single" w:sz="4" w:space="0" w:color="auto"/>
              <w:left w:val="nil"/>
              <w:bottom w:val="nil"/>
              <w:right w:val="nil"/>
            </w:tcBorders>
            <w:hideMark/>
          </w:tcPr>
          <w:p w14:paraId="1FD161A9" w14:textId="77777777" w:rsidR="00671161" w:rsidRPr="0058014D" w:rsidRDefault="00671161" w:rsidP="005408C9">
            <w:r w:rsidRPr="0058014D">
              <w:t>1gr</w:t>
            </w:r>
          </w:p>
        </w:tc>
        <w:tc>
          <w:tcPr>
            <w:tcW w:w="2223" w:type="dxa"/>
            <w:tcBorders>
              <w:top w:val="single" w:sz="4" w:space="0" w:color="auto"/>
              <w:left w:val="nil"/>
              <w:bottom w:val="nil"/>
              <w:right w:val="nil"/>
            </w:tcBorders>
            <w:hideMark/>
          </w:tcPr>
          <w:p w14:paraId="3E9C6151" w14:textId="77777777" w:rsidR="00671161" w:rsidRPr="0058014D" w:rsidRDefault="00671161" w:rsidP="005408C9">
            <w:r w:rsidRPr="0058014D">
              <w:t>8,94%</w:t>
            </w:r>
          </w:p>
        </w:tc>
      </w:tr>
      <w:tr w:rsidR="00671161" w:rsidRPr="0058014D" w14:paraId="29F0D5BA" w14:textId="77777777" w:rsidTr="005408C9">
        <w:tc>
          <w:tcPr>
            <w:tcW w:w="0" w:type="auto"/>
            <w:vMerge/>
            <w:tcBorders>
              <w:top w:val="single" w:sz="4" w:space="0" w:color="auto"/>
              <w:left w:val="nil"/>
              <w:bottom w:val="single" w:sz="4" w:space="0" w:color="auto"/>
              <w:right w:val="nil"/>
            </w:tcBorders>
            <w:vAlign w:val="center"/>
            <w:hideMark/>
          </w:tcPr>
          <w:p w14:paraId="251B08FF" w14:textId="77777777" w:rsidR="00671161" w:rsidRPr="0058014D" w:rsidRDefault="00671161" w:rsidP="005408C9">
            <w:pPr>
              <w:rPr>
                <w:lang w:val="en-US"/>
              </w:rPr>
            </w:pPr>
          </w:p>
        </w:tc>
        <w:tc>
          <w:tcPr>
            <w:tcW w:w="2256" w:type="dxa"/>
            <w:tcBorders>
              <w:top w:val="nil"/>
              <w:left w:val="nil"/>
              <w:bottom w:val="nil"/>
              <w:right w:val="nil"/>
            </w:tcBorders>
            <w:hideMark/>
          </w:tcPr>
          <w:p w14:paraId="1934E6A5" w14:textId="77777777" w:rsidR="00671161" w:rsidRPr="0058014D" w:rsidRDefault="00671161" w:rsidP="005408C9">
            <w:r w:rsidRPr="0058014D">
              <w:t>2</w:t>
            </w:r>
          </w:p>
        </w:tc>
        <w:tc>
          <w:tcPr>
            <w:tcW w:w="2294" w:type="dxa"/>
            <w:tcBorders>
              <w:top w:val="nil"/>
              <w:left w:val="nil"/>
              <w:bottom w:val="nil"/>
              <w:right w:val="nil"/>
            </w:tcBorders>
            <w:hideMark/>
          </w:tcPr>
          <w:p w14:paraId="1D8110C6" w14:textId="77777777" w:rsidR="00671161" w:rsidRPr="0058014D" w:rsidRDefault="00671161" w:rsidP="005408C9">
            <w:r w:rsidRPr="0058014D">
              <w:t>1gr</w:t>
            </w:r>
          </w:p>
        </w:tc>
        <w:tc>
          <w:tcPr>
            <w:tcW w:w="2223" w:type="dxa"/>
            <w:tcBorders>
              <w:top w:val="nil"/>
              <w:left w:val="nil"/>
              <w:bottom w:val="nil"/>
              <w:right w:val="nil"/>
            </w:tcBorders>
            <w:hideMark/>
          </w:tcPr>
          <w:p w14:paraId="7B6D44AF" w14:textId="77777777" w:rsidR="00671161" w:rsidRPr="0058014D" w:rsidRDefault="00671161" w:rsidP="005408C9">
            <w:r w:rsidRPr="0058014D">
              <w:t>8,87%</w:t>
            </w:r>
          </w:p>
        </w:tc>
      </w:tr>
      <w:tr w:rsidR="00671161" w:rsidRPr="0058014D" w14:paraId="09500402" w14:textId="77777777" w:rsidTr="005408C9">
        <w:tc>
          <w:tcPr>
            <w:tcW w:w="0" w:type="auto"/>
            <w:vMerge/>
            <w:tcBorders>
              <w:top w:val="single" w:sz="4" w:space="0" w:color="auto"/>
              <w:left w:val="nil"/>
              <w:bottom w:val="single" w:sz="4" w:space="0" w:color="auto"/>
              <w:right w:val="nil"/>
            </w:tcBorders>
            <w:vAlign w:val="center"/>
            <w:hideMark/>
          </w:tcPr>
          <w:p w14:paraId="174406A2" w14:textId="77777777" w:rsidR="00671161" w:rsidRPr="0058014D" w:rsidRDefault="00671161" w:rsidP="005408C9">
            <w:pPr>
              <w:rPr>
                <w:lang w:val="en-US"/>
              </w:rPr>
            </w:pPr>
          </w:p>
        </w:tc>
        <w:tc>
          <w:tcPr>
            <w:tcW w:w="2256" w:type="dxa"/>
            <w:tcBorders>
              <w:top w:val="nil"/>
              <w:left w:val="nil"/>
              <w:bottom w:val="single" w:sz="4" w:space="0" w:color="auto"/>
              <w:right w:val="nil"/>
            </w:tcBorders>
            <w:hideMark/>
          </w:tcPr>
          <w:p w14:paraId="27BF21F6" w14:textId="77777777" w:rsidR="00671161" w:rsidRPr="0058014D" w:rsidRDefault="00671161" w:rsidP="005408C9">
            <w:r w:rsidRPr="0058014D">
              <w:t>3</w:t>
            </w:r>
          </w:p>
        </w:tc>
        <w:tc>
          <w:tcPr>
            <w:tcW w:w="2294" w:type="dxa"/>
            <w:tcBorders>
              <w:top w:val="nil"/>
              <w:left w:val="nil"/>
              <w:bottom w:val="single" w:sz="4" w:space="0" w:color="auto"/>
              <w:right w:val="nil"/>
            </w:tcBorders>
            <w:hideMark/>
          </w:tcPr>
          <w:p w14:paraId="6A869B2E" w14:textId="77777777" w:rsidR="00671161" w:rsidRPr="0058014D" w:rsidRDefault="00671161" w:rsidP="005408C9">
            <w:r w:rsidRPr="0058014D">
              <w:t>1gr</w:t>
            </w:r>
          </w:p>
        </w:tc>
        <w:tc>
          <w:tcPr>
            <w:tcW w:w="2223" w:type="dxa"/>
            <w:tcBorders>
              <w:top w:val="nil"/>
              <w:left w:val="nil"/>
              <w:bottom w:val="single" w:sz="4" w:space="0" w:color="auto"/>
              <w:right w:val="nil"/>
            </w:tcBorders>
            <w:hideMark/>
          </w:tcPr>
          <w:p w14:paraId="48FC121F" w14:textId="77777777" w:rsidR="00671161" w:rsidRPr="0058014D" w:rsidRDefault="00671161" w:rsidP="005408C9">
            <w:r w:rsidRPr="0058014D">
              <w:t>8,88%</w:t>
            </w:r>
          </w:p>
        </w:tc>
      </w:tr>
      <w:tr w:rsidR="00671161" w:rsidRPr="0058014D" w14:paraId="51A5B470" w14:textId="77777777" w:rsidTr="005408C9">
        <w:tc>
          <w:tcPr>
            <w:tcW w:w="2254" w:type="dxa"/>
            <w:tcBorders>
              <w:top w:val="single" w:sz="4" w:space="0" w:color="auto"/>
              <w:left w:val="nil"/>
              <w:bottom w:val="single" w:sz="4" w:space="0" w:color="auto"/>
              <w:right w:val="nil"/>
            </w:tcBorders>
            <w:hideMark/>
          </w:tcPr>
          <w:p w14:paraId="5DB684E9" w14:textId="77777777" w:rsidR="00671161" w:rsidRPr="0058014D" w:rsidRDefault="00671161" w:rsidP="005408C9">
            <w:pPr>
              <w:rPr>
                <w:b/>
              </w:rPr>
            </w:pPr>
            <w:r w:rsidRPr="0058014D">
              <w:rPr>
                <w:b/>
              </w:rPr>
              <w:t>Rata-rata</w:t>
            </w:r>
          </w:p>
        </w:tc>
        <w:tc>
          <w:tcPr>
            <w:tcW w:w="2256" w:type="dxa"/>
            <w:tcBorders>
              <w:top w:val="single" w:sz="4" w:space="0" w:color="auto"/>
              <w:left w:val="nil"/>
              <w:bottom w:val="single" w:sz="4" w:space="0" w:color="auto"/>
              <w:right w:val="nil"/>
            </w:tcBorders>
          </w:tcPr>
          <w:p w14:paraId="3E15C3B9" w14:textId="77777777" w:rsidR="00671161" w:rsidRPr="0058014D" w:rsidRDefault="00671161" w:rsidP="005408C9">
            <w:pPr>
              <w:rPr>
                <w:b/>
              </w:rPr>
            </w:pPr>
          </w:p>
        </w:tc>
        <w:tc>
          <w:tcPr>
            <w:tcW w:w="2294" w:type="dxa"/>
            <w:tcBorders>
              <w:top w:val="single" w:sz="4" w:space="0" w:color="auto"/>
              <w:left w:val="nil"/>
              <w:bottom w:val="single" w:sz="4" w:space="0" w:color="auto"/>
              <w:right w:val="nil"/>
            </w:tcBorders>
          </w:tcPr>
          <w:p w14:paraId="64026B51" w14:textId="77777777" w:rsidR="00671161" w:rsidRPr="0058014D" w:rsidRDefault="00671161" w:rsidP="005408C9">
            <w:pPr>
              <w:rPr>
                <w:b/>
              </w:rPr>
            </w:pPr>
          </w:p>
        </w:tc>
        <w:tc>
          <w:tcPr>
            <w:tcW w:w="2223" w:type="dxa"/>
            <w:tcBorders>
              <w:top w:val="single" w:sz="4" w:space="0" w:color="auto"/>
              <w:left w:val="nil"/>
              <w:bottom w:val="single" w:sz="4" w:space="0" w:color="auto"/>
              <w:right w:val="nil"/>
            </w:tcBorders>
            <w:hideMark/>
          </w:tcPr>
          <w:p w14:paraId="4BDBFDD5" w14:textId="77777777" w:rsidR="00671161" w:rsidRPr="0058014D" w:rsidRDefault="00671161" w:rsidP="005408C9">
            <w:pPr>
              <w:rPr>
                <w:b/>
              </w:rPr>
            </w:pPr>
            <w:r w:rsidRPr="0058014D">
              <w:rPr>
                <w:b/>
              </w:rPr>
              <w:t>8,9%</w:t>
            </w:r>
          </w:p>
        </w:tc>
      </w:tr>
    </w:tbl>
    <w:p w14:paraId="5D080148" w14:textId="77777777" w:rsidR="00671161" w:rsidRPr="0058014D" w:rsidRDefault="00671161" w:rsidP="00671161">
      <w:pPr>
        <w:adjustRightInd w:val="0"/>
        <w:ind w:firstLine="720"/>
        <w:jc w:val="both"/>
        <w:rPr>
          <w:lang w:val="en-US"/>
        </w:rPr>
      </w:pPr>
      <w:r w:rsidRPr="0058014D">
        <w:rPr>
          <w:color w:val="000000"/>
        </w:rPr>
        <w:t xml:space="preserve">Hasil kadar air yang didapat pada table 1 yaitu pada serbuk simplisia daun kelor sebesar  9,01% dan pada umbi rumput teki sebesar 8,9%, sehingga memenuhi syarat mutu karena tidak lebih dari 10%. </w:t>
      </w:r>
      <w:r w:rsidRPr="0058014D">
        <w:t>Hal ini membuktikan bahwa kadar air pada serbuk simplisia umbi rumput teki dan daun kelor memenuhi persyaratan. Menurut BPOM RI No. 12 (2014) syarat dari kadar air yang baik yaitu tidak lebih dari 10%, jika kadar air melebihi 10% maka kemungkinan simplisia akan rusak dan ditumbuhi mikroba.</w:t>
      </w:r>
    </w:p>
    <w:p w14:paraId="172603C5" w14:textId="77777777" w:rsidR="00671161" w:rsidRPr="0058014D" w:rsidRDefault="00671161" w:rsidP="00671161">
      <w:pPr>
        <w:adjustRightInd w:val="0"/>
        <w:ind w:firstLine="720"/>
        <w:rPr>
          <w:color w:val="000000"/>
        </w:rPr>
      </w:pPr>
    </w:p>
    <w:p w14:paraId="286B6386" w14:textId="77777777" w:rsidR="00671161" w:rsidRPr="0058014D" w:rsidRDefault="00671161" w:rsidP="00671161">
      <w:pPr>
        <w:tabs>
          <w:tab w:val="left" w:pos="2930"/>
        </w:tabs>
        <w:jc w:val="center"/>
        <w:rPr>
          <w:b/>
        </w:rPr>
      </w:pPr>
      <w:r w:rsidRPr="0058014D">
        <w:rPr>
          <w:b/>
        </w:rPr>
        <w:t>Tabel 2. Rendemen</w:t>
      </w:r>
    </w:p>
    <w:tbl>
      <w:tblPr>
        <w:tblStyle w:val="TableGrid"/>
        <w:tblW w:w="0" w:type="auto"/>
        <w:tblInd w:w="0" w:type="dxa"/>
        <w:tblLook w:val="04A0" w:firstRow="1" w:lastRow="0" w:firstColumn="1" w:lastColumn="0" w:noHBand="0" w:noVBand="1"/>
      </w:tblPr>
      <w:tblGrid>
        <w:gridCol w:w="2227"/>
        <w:gridCol w:w="2269"/>
        <w:gridCol w:w="2273"/>
        <w:gridCol w:w="2257"/>
      </w:tblGrid>
      <w:tr w:rsidR="00671161" w:rsidRPr="0058014D" w14:paraId="51D316DD" w14:textId="77777777" w:rsidTr="005408C9">
        <w:tc>
          <w:tcPr>
            <w:tcW w:w="2228" w:type="dxa"/>
            <w:tcBorders>
              <w:top w:val="single" w:sz="4" w:space="0" w:color="auto"/>
              <w:left w:val="nil"/>
              <w:bottom w:val="single" w:sz="4" w:space="0" w:color="000000" w:themeColor="text1"/>
              <w:right w:val="nil"/>
            </w:tcBorders>
            <w:hideMark/>
          </w:tcPr>
          <w:p w14:paraId="3AD5E60B" w14:textId="77777777" w:rsidR="00671161" w:rsidRPr="0058014D" w:rsidRDefault="00671161" w:rsidP="005408C9">
            <w:pPr>
              <w:jc w:val="center"/>
            </w:pPr>
            <w:r w:rsidRPr="0058014D">
              <w:t>Serbuk</w:t>
            </w:r>
          </w:p>
        </w:tc>
        <w:tc>
          <w:tcPr>
            <w:tcW w:w="2269" w:type="dxa"/>
            <w:tcBorders>
              <w:top w:val="single" w:sz="4" w:space="0" w:color="auto"/>
              <w:left w:val="nil"/>
              <w:bottom w:val="single" w:sz="4" w:space="0" w:color="000000" w:themeColor="text1"/>
              <w:right w:val="nil"/>
            </w:tcBorders>
            <w:hideMark/>
          </w:tcPr>
          <w:p w14:paraId="3AE71015" w14:textId="77777777" w:rsidR="00671161" w:rsidRPr="0058014D" w:rsidRDefault="00671161" w:rsidP="005408C9">
            <w:pPr>
              <w:jc w:val="center"/>
            </w:pPr>
            <w:r w:rsidRPr="0058014D">
              <w:t>Berat serbuk</w:t>
            </w:r>
          </w:p>
        </w:tc>
        <w:tc>
          <w:tcPr>
            <w:tcW w:w="2273" w:type="dxa"/>
            <w:tcBorders>
              <w:top w:val="single" w:sz="4" w:space="0" w:color="auto"/>
              <w:left w:val="nil"/>
              <w:bottom w:val="single" w:sz="4" w:space="0" w:color="000000" w:themeColor="text1"/>
              <w:right w:val="nil"/>
            </w:tcBorders>
            <w:hideMark/>
          </w:tcPr>
          <w:p w14:paraId="4D60D889" w14:textId="77777777" w:rsidR="00671161" w:rsidRPr="0058014D" w:rsidRDefault="00671161" w:rsidP="005408C9">
            <w:pPr>
              <w:jc w:val="center"/>
            </w:pPr>
            <w:r w:rsidRPr="0058014D">
              <w:t>Berat ekstrak</w:t>
            </w:r>
          </w:p>
        </w:tc>
        <w:tc>
          <w:tcPr>
            <w:tcW w:w="2257" w:type="dxa"/>
            <w:tcBorders>
              <w:top w:val="single" w:sz="4" w:space="0" w:color="auto"/>
              <w:left w:val="nil"/>
              <w:bottom w:val="single" w:sz="4" w:space="0" w:color="000000" w:themeColor="text1"/>
              <w:right w:val="nil"/>
            </w:tcBorders>
            <w:hideMark/>
          </w:tcPr>
          <w:p w14:paraId="175FD09F" w14:textId="77777777" w:rsidR="00671161" w:rsidRPr="0058014D" w:rsidRDefault="00671161" w:rsidP="005408C9">
            <w:pPr>
              <w:jc w:val="center"/>
            </w:pPr>
            <w:r w:rsidRPr="0058014D">
              <w:t>Rendemen (%)</w:t>
            </w:r>
          </w:p>
        </w:tc>
      </w:tr>
      <w:tr w:rsidR="00671161" w:rsidRPr="0058014D" w14:paraId="739B1C81" w14:textId="77777777" w:rsidTr="005408C9">
        <w:tc>
          <w:tcPr>
            <w:tcW w:w="2228" w:type="dxa"/>
            <w:tcBorders>
              <w:top w:val="nil"/>
              <w:left w:val="nil"/>
              <w:bottom w:val="nil"/>
              <w:right w:val="nil"/>
            </w:tcBorders>
          </w:tcPr>
          <w:p w14:paraId="2A20F17B" w14:textId="77777777" w:rsidR="00671161" w:rsidRPr="0058014D" w:rsidRDefault="00671161" w:rsidP="005408C9">
            <w:pPr>
              <w:jc w:val="center"/>
            </w:pPr>
            <w:r w:rsidRPr="0058014D">
              <w:t>Daun kelor</w:t>
            </w:r>
          </w:p>
          <w:p w14:paraId="4CDCC351" w14:textId="77777777" w:rsidR="00671161" w:rsidRPr="0058014D" w:rsidRDefault="00671161" w:rsidP="005408C9">
            <w:pPr>
              <w:jc w:val="center"/>
            </w:pPr>
          </w:p>
        </w:tc>
        <w:tc>
          <w:tcPr>
            <w:tcW w:w="2269" w:type="dxa"/>
            <w:tcBorders>
              <w:top w:val="nil"/>
              <w:left w:val="nil"/>
              <w:bottom w:val="nil"/>
              <w:right w:val="nil"/>
            </w:tcBorders>
            <w:hideMark/>
          </w:tcPr>
          <w:p w14:paraId="4C3DC6C7" w14:textId="77777777" w:rsidR="00671161" w:rsidRPr="0058014D" w:rsidRDefault="00671161" w:rsidP="005408C9">
            <w:pPr>
              <w:jc w:val="center"/>
            </w:pPr>
            <w:r w:rsidRPr="0058014D">
              <w:t>300gr</w:t>
            </w:r>
          </w:p>
        </w:tc>
        <w:tc>
          <w:tcPr>
            <w:tcW w:w="2273" w:type="dxa"/>
            <w:tcBorders>
              <w:top w:val="nil"/>
              <w:left w:val="nil"/>
              <w:bottom w:val="nil"/>
              <w:right w:val="nil"/>
            </w:tcBorders>
            <w:hideMark/>
          </w:tcPr>
          <w:p w14:paraId="78FF9DA7" w14:textId="77777777" w:rsidR="00671161" w:rsidRPr="0058014D" w:rsidRDefault="00671161" w:rsidP="005408C9">
            <w:pPr>
              <w:jc w:val="center"/>
            </w:pPr>
            <w:r w:rsidRPr="0058014D">
              <w:t>67gr</w:t>
            </w:r>
          </w:p>
        </w:tc>
        <w:tc>
          <w:tcPr>
            <w:tcW w:w="2257" w:type="dxa"/>
            <w:tcBorders>
              <w:top w:val="nil"/>
              <w:left w:val="nil"/>
              <w:bottom w:val="nil"/>
              <w:right w:val="nil"/>
            </w:tcBorders>
            <w:hideMark/>
          </w:tcPr>
          <w:p w14:paraId="014FF5F3" w14:textId="77777777" w:rsidR="00671161" w:rsidRPr="0058014D" w:rsidRDefault="00671161" w:rsidP="005408C9">
            <w:pPr>
              <w:jc w:val="center"/>
            </w:pPr>
            <w:r w:rsidRPr="0058014D">
              <w:t>22,3%</w:t>
            </w:r>
          </w:p>
        </w:tc>
      </w:tr>
      <w:tr w:rsidR="00671161" w:rsidRPr="0058014D" w14:paraId="36A791B7" w14:textId="77777777" w:rsidTr="005408C9">
        <w:tc>
          <w:tcPr>
            <w:tcW w:w="2228" w:type="dxa"/>
            <w:tcBorders>
              <w:top w:val="nil"/>
              <w:left w:val="nil"/>
              <w:bottom w:val="single" w:sz="4" w:space="0" w:color="auto"/>
              <w:right w:val="nil"/>
            </w:tcBorders>
            <w:hideMark/>
          </w:tcPr>
          <w:p w14:paraId="20A167AB" w14:textId="77777777" w:rsidR="00671161" w:rsidRPr="0058014D" w:rsidRDefault="00671161" w:rsidP="005408C9">
            <w:pPr>
              <w:jc w:val="center"/>
            </w:pPr>
            <w:r w:rsidRPr="0058014D">
              <w:t>Umbi teki</w:t>
            </w:r>
          </w:p>
        </w:tc>
        <w:tc>
          <w:tcPr>
            <w:tcW w:w="2269" w:type="dxa"/>
            <w:tcBorders>
              <w:top w:val="nil"/>
              <w:left w:val="nil"/>
              <w:bottom w:val="single" w:sz="4" w:space="0" w:color="auto"/>
              <w:right w:val="nil"/>
            </w:tcBorders>
            <w:hideMark/>
          </w:tcPr>
          <w:p w14:paraId="6B12D23A" w14:textId="77777777" w:rsidR="00671161" w:rsidRPr="0058014D" w:rsidRDefault="00671161" w:rsidP="005408C9">
            <w:pPr>
              <w:jc w:val="center"/>
            </w:pPr>
            <w:r w:rsidRPr="0058014D">
              <w:t>600gr</w:t>
            </w:r>
          </w:p>
        </w:tc>
        <w:tc>
          <w:tcPr>
            <w:tcW w:w="2273" w:type="dxa"/>
            <w:tcBorders>
              <w:top w:val="nil"/>
              <w:left w:val="nil"/>
              <w:bottom w:val="single" w:sz="4" w:space="0" w:color="auto"/>
              <w:right w:val="nil"/>
            </w:tcBorders>
            <w:hideMark/>
          </w:tcPr>
          <w:p w14:paraId="4C17E35F" w14:textId="77777777" w:rsidR="00671161" w:rsidRPr="0058014D" w:rsidRDefault="00671161" w:rsidP="005408C9">
            <w:pPr>
              <w:jc w:val="center"/>
            </w:pPr>
            <w:r w:rsidRPr="0058014D">
              <w:t>144gr</w:t>
            </w:r>
          </w:p>
        </w:tc>
        <w:tc>
          <w:tcPr>
            <w:tcW w:w="2257" w:type="dxa"/>
            <w:tcBorders>
              <w:top w:val="nil"/>
              <w:left w:val="nil"/>
              <w:bottom w:val="single" w:sz="4" w:space="0" w:color="auto"/>
              <w:right w:val="nil"/>
            </w:tcBorders>
            <w:hideMark/>
          </w:tcPr>
          <w:p w14:paraId="4B7A875B" w14:textId="77777777" w:rsidR="00671161" w:rsidRPr="0058014D" w:rsidRDefault="00671161" w:rsidP="005408C9">
            <w:pPr>
              <w:jc w:val="center"/>
            </w:pPr>
            <w:r w:rsidRPr="0058014D">
              <w:t>24%</w:t>
            </w:r>
          </w:p>
        </w:tc>
      </w:tr>
    </w:tbl>
    <w:p w14:paraId="558DE349" w14:textId="77777777" w:rsidR="00671161" w:rsidRPr="0058014D" w:rsidRDefault="00671161" w:rsidP="00671161">
      <w:pPr>
        <w:rPr>
          <w:lang w:val="en-US"/>
        </w:rPr>
      </w:pPr>
    </w:p>
    <w:p w14:paraId="3F553E23" w14:textId="77777777" w:rsidR="00671161" w:rsidRDefault="00671161" w:rsidP="00671161">
      <w:pPr>
        <w:ind w:firstLine="720"/>
        <w:jc w:val="both"/>
        <w:rPr>
          <w:noProof/>
        </w:rPr>
      </w:pPr>
    </w:p>
    <w:p w14:paraId="443D9DA8" w14:textId="77777777" w:rsidR="00671161" w:rsidRDefault="00671161" w:rsidP="00671161">
      <w:pPr>
        <w:ind w:firstLine="720"/>
        <w:jc w:val="both"/>
        <w:rPr>
          <w:noProof/>
        </w:rPr>
      </w:pPr>
      <w:r w:rsidRPr="0058014D">
        <w:rPr>
          <w:noProof/>
        </w:rPr>
        <w:t>Pada penelitian ini didapatkan rendemen ekstrak pada ekstrak daun kelor yaitu 22,3%, sedangkan pada ekstrak umbi rumput teki yaitu sebesar 24%. Kemudian dilakukan skrining fitokimia pada ekstrak umbi rumput teki dan daun kelor. Hasil skrining fitokimia dapat dilihat pada tabel 3 dan 4.</w:t>
      </w:r>
    </w:p>
    <w:p w14:paraId="0AD600D0" w14:textId="77777777" w:rsidR="00671161" w:rsidRPr="0058014D" w:rsidRDefault="00671161" w:rsidP="00671161">
      <w:pPr>
        <w:ind w:firstLine="720"/>
        <w:rPr>
          <w:noProof/>
        </w:rPr>
      </w:pPr>
    </w:p>
    <w:p w14:paraId="4EE9E9AD" w14:textId="77777777" w:rsidR="00671161" w:rsidRPr="0058014D" w:rsidRDefault="00671161" w:rsidP="00671161">
      <w:pPr>
        <w:ind w:firstLine="720"/>
        <w:jc w:val="center"/>
        <w:rPr>
          <w:b/>
          <w:bCs/>
          <w:noProof/>
        </w:rPr>
      </w:pPr>
      <w:r w:rsidRPr="0058014D">
        <w:rPr>
          <w:b/>
          <w:bCs/>
          <w:noProof/>
        </w:rPr>
        <w:t>Tabel 3. Skrining Fitokimia Umbi Rumput Teki</w:t>
      </w:r>
    </w:p>
    <w:tbl>
      <w:tblPr>
        <w:tblStyle w:val="TableGrid"/>
        <w:tblW w:w="0" w:type="auto"/>
        <w:tblInd w:w="1690" w:type="dxa"/>
        <w:tblLook w:val="04A0" w:firstRow="1" w:lastRow="0" w:firstColumn="1" w:lastColumn="0" w:noHBand="0" w:noVBand="1"/>
      </w:tblPr>
      <w:tblGrid>
        <w:gridCol w:w="1589"/>
        <w:gridCol w:w="1648"/>
        <w:gridCol w:w="1449"/>
        <w:gridCol w:w="1625"/>
      </w:tblGrid>
      <w:tr w:rsidR="00671161" w:rsidRPr="0058014D" w14:paraId="65764FDE" w14:textId="77777777" w:rsidTr="005408C9">
        <w:tc>
          <w:tcPr>
            <w:tcW w:w="1589" w:type="dxa"/>
            <w:tcBorders>
              <w:top w:val="single" w:sz="4" w:space="0" w:color="auto"/>
              <w:left w:val="nil"/>
              <w:bottom w:val="single" w:sz="4" w:space="0" w:color="auto"/>
              <w:right w:val="nil"/>
            </w:tcBorders>
            <w:hideMark/>
          </w:tcPr>
          <w:p w14:paraId="7EB681F0" w14:textId="77777777" w:rsidR="00671161" w:rsidRPr="0058014D" w:rsidRDefault="00671161" w:rsidP="005408C9">
            <w:pPr>
              <w:jc w:val="center"/>
              <w:rPr>
                <w:b/>
                <w:bCs/>
                <w:noProof/>
              </w:rPr>
            </w:pPr>
            <w:r w:rsidRPr="0058014D">
              <w:rPr>
                <w:b/>
                <w:bCs/>
                <w:noProof/>
              </w:rPr>
              <w:t>Senyawa</w:t>
            </w:r>
          </w:p>
        </w:tc>
        <w:tc>
          <w:tcPr>
            <w:tcW w:w="1648" w:type="dxa"/>
            <w:tcBorders>
              <w:top w:val="single" w:sz="4" w:space="0" w:color="auto"/>
              <w:left w:val="nil"/>
              <w:bottom w:val="single" w:sz="4" w:space="0" w:color="auto"/>
              <w:right w:val="nil"/>
            </w:tcBorders>
            <w:hideMark/>
          </w:tcPr>
          <w:p w14:paraId="3AA3CA33" w14:textId="77777777" w:rsidR="00671161" w:rsidRPr="0058014D" w:rsidRDefault="00671161" w:rsidP="005408C9">
            <w:pPr>
              <w:jc w:val="center"/>
              <w:rPr>
                <w:b/>
                <w:bCs/>
                <w:noProof/>
              </w:rPr>
            </w:pPr>
            <w:r w:rsidRPr="0058014D">
              <w:rPr>
                <w:b/>
                <w:bCs/>
                <w:noProof/>
              </w:rPr>
              <w:t>Pereaksi</w:t>
            </w:r>
          </w:p>
        </w:tc>
        <w:tc>
          <w:tcPr>
            <w:tcW w:w="1449" w:type="dxa"/>
            <w:tcBorders>
              <w:top w:val="single" w:sz="4" w:space="0" w:color="auto"/>
              <w:left w:val="nil"/>
              <w:bottom w:val="single" w:sz="4" w:space="0" w:color="auto"/>
              <w:right w:val="nil"/>
            </w:tcBorders>
            <w:hideMark/>
          </w:tcPr>
          <w:p w14:paraId="3890E3AA" w14:textId="77777777" w:rsidR="00671161" w:rsidRPr="0058014D" w:rsidRDefault="00671161" w:rsidP="005408C9">
            <w:pPr>
              <w:jc w:val="center"/>
              <w:rPr>
                <w:b/>
                <w:bCs/>
                <w:noProof/>
              </w:rPr>
            </w:pPr>
            <w:r w:rsidRPr="0058014D">
              <w:rPr>
                <w:b/>
                <w:bCs/>
                <w:noProof/>
              </w:rPr>
              <w:t>Hasil</w:t>
            </w:r>
          </w:p>
        </w:tc>
        <w:tc>
          <w:tcPr>
            <w:tcW w:w="1625" w:type="dxa"/>
            <w:tcBorders>
              <w:top w:val="single" w:sz="4" w:space="0" w:color="auto"/>
              <w:left w:val="nil"/>
              <w:bottom w:val="single" w:sz="4" w:space="0" w:color="auto"/>
              <w:right w:val="nil"/>
            </w:tcBorders>
            <w:hideMark/>
          </w:tcPr>
          <w:p w14:paraId="297AC222" w14:textId="77777777" w:rsidR="00671161" w:rsidRPr="0058014D" w:rsidRDefault="00671161" w:rsidP="005408C9">
            <w:pPr>
              <w:jc w:val="center"/>
              <w:rPr>
                <w:b/>
                <w:bCs/>
                <w:noProof/>
              </w:rPr>
            </w:pPr>
            <w:r w:rsidRPr="0058014D">
              <w:rPr>
                <w:b/>
                <w:bCs/>
                <w:noProof/>
              </w:rPr>
              <w:t>Keterangan</w:t>
            </w:r>
          </w:p>
        </w:tc>
      </w:tr>
      <w:tr w:rsidR="00671161" w:rsidRPr="0058014D" w14:paraId="56C14FCF" w14:textId="77777777" w:rsidTr="005408C9">
        <w:tc>
          <w:tcPr>
            <w:tcW w:w="1589" w:type="dxa"/>
            <w:tcBorders>
              <w:top w:val="single" w:sz="4" w:space="0" w:color="auto"/>
              <w:left w:val="nil"/>
              <w:bottom w:val="single" w:sz="4" w:space="0" w:color="auto"/>
              <w:right w:val="nil"/>
            </w:tcBorders>
            <w:hideMark/>
          </w:tcPr>
          <w:p w14:paraId="06E2D65D" w14:textId="77777777" w:rsidR="00671161" w:rsidRPr="0058014D" w:rsidRDefault="00671161" w:rsidP="005408C9">
            <w:pPr>
              <w:rPr>
                <w:b/>
                <w:bCs/>
                <w:noProof/>
              </w:rPr>
            </w:pPr>
            <w:r w:rsidRPr="0058014D">
              <w:t>Flavonoid</w:t>
            </w:r>
          </w:p>
        </w:tc>
        <w:tc>
          <w:tcPr>
            <w:tcW w:w="1648" w:type="dxa"/>
            <w:tcBorders>
              <w:top w:val="single" w:sz="4" w:space="0" w:color="auto"/>
              <w:left w:val="nil"/>
              <w:bottom w:val="single" w:sz="4" w:space="0" w:color="auto"/>
              <w:right w:val="nil"/>
            </w:tcBorders>
            <w:hideMark/>
          </w:tcPr>
          <w:p w14:paraId="474651AD" w14:textId="77777777" w:rsidR="00671161" w:rsidRPr="0058014D" w:rsidRDefault="00671161" w:rsidP="005408C9">
            <w:pPr>
              <w:rPr>
                <w:b/>
                <w:bCs/>
                <w:noProof/>
              </w:rPr>
            </w:pPr>
            <w:r w:rsidRPr="0058014D">
              <w:t>Serbuk Mg + HCl Pekat</w:t>
            </w:r>
          </w:p>
        </w:tc>
        <w:tc>
          <w:tcPr>
            <w:tcW w:w="1449" w:type="dxa"/>
            <w:tcBorders>
              <w:top w:val="single" w:sz="4" w:space="0" w:color="auto"/>
              <w:left w:val="nil"/>
              <w:bottom w:val="single" w:sz="4" w:space="0" w:color="auto"/>
              <w:right w:val="nil"/>
            </w:tcBorders>
            <w:hideMark/>
          </w:tcPr>
          <w:p w14:paraId="6FB833E9" w14:textId="77777777" w:rsidR="00671161" w:rsidRPr="0058014D" w:rsidRDefault="00671161" w:rsidP="005408C9">
            <w:pPr>
              <w:jc w:val="center"/>
              <w:rPr>
                <w:b/>
                <w:bCs/>
                <w:noProof/>
              </w:rPr>
            </w:pPr>
            <w:r w:rsidRPr="0058014D">
              <w:t>+</w:t>
            </w:r>
          </w:p>
        </w:tc>
        <w:tc>
          <w:tcPr>
            <w:tcW w:w="1625" w:type="dxa"/>
            <w:tcBorders>
              <w:top w:val="single" w:sz="4" w:space="0" w:color="auto"/>
              <w:left w:val="nil"/>
              <w:bottom w:val="single" w:sz="4" w:space="0" w:color="auto"/>
              <w:right w:val="nil"/>
            </w:tcBorders>
            <w:hideMark/>
          </w:tcPr>
          <w:p w14:paraId="08AC583A" w14:textId="77777777" w:rsidR="00671161" w:rsidRPr="0058014D" w:rsidRDefault="00671161" w:rsidP="005408C9">
            <w:pPr>
              <w:rPr>
                <w:b/>
                <w:bCs/>
                <w:noProof/>
              </w:rPr>
            </w:pPr>
            <w:r w:rsidRPr="0058014D">
              <w:t>Hitam kemerahan</w:t>
            </w:r>
          </w:p>
        </w:tc>
      </w:tr>
      <w:tr w:rsidR="00671161" w:rsidRPr="0058014D" w14:paraId="0D950486" w14:textId="77777777" w:rsidTr="005408C9">
        <w:tc>
          <w:tcPr>
            <w:tcW w:w="1589" w:type="dxa"/>
            <w:tcBorders>
              <w:top w:val="single" w:sz="4" w:space="0" w:color="auto"/>
              <w:left w:val="nil"/>
              <w:bottom w:val="single" w:sz="4" w:space="0" w:color="auto"/>
              <w:right w:val="nil"/>
            </w:tcBorders>
            <w:hideMark/>
          </w:tcPr>
          <w:p w14:paraId="511F8E84" w14:textId="77777777" w:rsidR="00671161" w:rsidRPr="0058014D" w:rsidRDefault="00671161" w:rsidP="005408C9">
            <w:r w:rsidRPr="0058014D">
              <w:t>Alkaloid</w:t>
            </w:r>
          </w:p>
        </w:tc>
        <w:tc>
          <w:tcPr>
            <w:tcW w:w="1648" w:type="dxa"/>
            <w:tcBorders>
              <w:top w:val="single" w:sz="4" w:space="0" w:color="auto"/>
              <w:left w:val="nil"/>
              <w:bottom w:val="single" w:sz="4" w:space="0" w:color="auto"/>
              <w:right w:val="nil"/>
            </w:tcBorders>
            <w:hideMark/>
          </w:tcPr>
          <w:p w14:paraId="42AB4162" w14:textId="77777777" w:rsidR="00671161" w:rsidRPr="0058014D" w:rsidRDefault="00671161" w:rsidP="005408C9">
            <w:r w:rsidRPr="0058014D">
              <w:t>HCl</w:t>
            </w:r>
            <w:r w:rsidRPr="0058014D">
              <w:rPr>
                <w:vertAlign w:val="superscript"/>
              </w:rPr>
              <w:t>2</w:t>
            </w:r>
            <w:r w:rsidRPr="0058014D">
              <w:t>N + Dragendroff</w:t>
            </w:r>
          </w:p>
        </w:tc>
        <w:tc>
          <w:tcPr>
            <w:tcW w:w="1449" w:type="dxa"/>
            <w:tcBorders>
              <w:top w:val="single" w:sz="4" w:space="0" w:color="auto"/>
              <w:left w:val="nil"/>
              <w:bottom w:val="single" w:sz="4" w:space="0" w:color="auto"/>
              <w:right w:val="nil"/>
            </w:tcBorders>
            <w:hideMark/>
          </w:tcPr>
          <w:p w14:paraId="3EF827DD" w14:textId="77777777" w:rsidR="00671161" w:rsidRPr="0058014D" w:rsidRDefault="00671161" w:rsidP="005408C9">
            <w:pPr>
              <w:jc w:val="center"/>
            </w:pPr>
            <w:r w:rsidRPr="0058014D">
              <w:t>+</w:t>
            </w:r>
          </w:p>
        </w:tc>
        <w:tc>
          <w:tcPr>
            <w:tcW w:w="1625" w:type="dxa"/>
            <w:tcBorders>
              <w:top w:val="single" w:sz="4" w:space="0" w:color="auto"/>
              <w:left w:val="nil"/>
              <w:bottom w:val="single" w:sz="4" w:space="0" w:color="auto"/>
              <w:right w:val="nil"/>
            </w:tcBorders>
            <w:hideMark/>
          </w:tcPr>
          <w:p w14:paraId="511E2C44" w14:textId="77777777" w:rsidR="00671161" w:rsidRPr="0058014D" w:rsidRDefault="00671161" w:rsidP="005408C9">
            <w:r w:rsidRPr="0058014D">
              <w:t>Endapan Jingga</w:t>
            </w:r>
          </w:p>
        </w:tc>
      </w:tr>
    </w:tbl>
    <w:p w14:paraId="28DB37A9" w14:textId="77777777" w:rsidR="00671161" w:rsidRPr="0058014D" w:rsidRDefault="00671161" w:rsidP="00671161">
      <w:pPr>
        <w:rPr>
          <w:b/>
          <w:bCs/>
          <w:noProof/>
          <w:lang w:val="en-US"/>
        </w:rPr>
      </w:pPr>
    </w:p>
    <w:p w14:paraId="7CF323F6" w14:textId="77777777" w:rsidR="00671161" w:rsidRPr="0058014D" w:rsidRDefault="00671161" w:rsidP="00671161">
      <w:pPr>
        <w:jc w:val="center"/>
        <w:rPr>
          <w:b/>
        </w:rPr>
      </w:pPr>
      <w:r w:rsidRPr="0058014D">
        <w:rPr>
          <w:b/>
        </w:rPr>
        <w:t>Tabel 4. Hasil Skrining Fitokimia Daun Kelor</w:t>
      </w:r>
    </w:p>
    <w:tbl>
      <w:tblPr>
        <w:tblStyle w:val="TableGrid"/>
        <w:tblW w:w="0" w:type="auto"/>
        <w:tblInd w:w="207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387"/>
        <w:gridCol w:w="1791"/>
        <w:gridCol w:w="708"/>
        <w:gridCol w:w="1665"/>
      </w:tblGrid>
      <w:tr w:rsidR="00671161" w:rsidRPr="0058014D" w14:paraId="1553AF2A" w14:textId="77777777" w:rsidTr="005408C9">
        <w:tc>
          <w:tcPr>
            <w:tcW w:w="1387" w:type="dxa"/>
            <w:tcBorders>
              <w:top w:val="single" w:sz="4" w:space="0" w:color="000000" w:themeColor="text1"/>
              <w:left w:val="nil"/>
              <w:bottom w:val="single" w:sz="4" w:space="0" w:color="000000" w:themeColor="text1"/>
              <w:right w:val="nil"/>
            </w:tcBorders>
            <w:hideMark/>
          </w:tcPr>
          <w:p w14:paraId="16B77ED8" w14:textId="77777777" w:rsidR="00671161" w:rsidRPr="0058014D" w:rsidRDefault="00671161" w:rsidP="005408C9">
            <w:pPr>
              <w:jc w:val="center"/>
              <w:rPr>
                <w:b/>
              </w:rPr>
            </w:pPr>
            <w:r w:rsidRPr="0058014D">
              <w:rPr>
                <w:b/>
              </w:rPr>
              <w:t>Senyawa</w:t>
            </w:r>
          </w:p>
        </w:tc>
        <w:tc>
          <w:tcPr>
            <w:tcW w:w="1791" w:type="dxa"/>
            <w:tcBorders>
              <w:top w:val="single" w:sz="4" w:space="0" w:color="000000" w:themeColor="text1"/>
              <w:left w:val="nil"/>
              <w:bottom w:val="single" w:sz="4" w:space="0" w:color="000000" w:themeColor="text1"/>
              <w:right w:val="nil"/>
            </w:tcBorders>
            <w:hideMark/>
          </w:tcPr>
          <w:p w14:paraId="1889DC4B" w14:textId="77777777" w:rsidR="00671161" w:rsidRPr="0058014D" w:rsidRDefault="00671161" w:rsidP="005408C9">
            <w:pPr>
              <w:jc w:val="center"/>
              <w:rPr>
                <w:b/>
              </w:rPr>
            </w:pPr>
            <w:r w:rsidRPr="0058014D">
              <w:rPr>
                <w:b/>
              </w:rPr>
              <w:t>Pereaksi</w:t>
            </w:r>
          </w:p>
        </w:tc>
        <w:tc>
          <w:tcPr>
            <w:tcW w:w="708" w:type="dxa"/>
            <w:tcBorders>
              <w:top w:val="single" w:sz="4" w:space="0" w:color="000000" w:themeColor="text1"/>
              <w:left w:val="nil"/>
              <w:bottom w:val="single" w:sz="4" w:space="0" w:color="000000" w:themeColor="text1"/>
              <w:right w:val="nil"/>
            </w:tcBorders>
            <w:hideMark/>
          </w:tcPr>
          <w:p w14:paraId="7BD4E915" w14:textId="77777777" w:rsidR="00671161" w:rsidRPr="0058014D" w:rsidRDefault="00671161" w:rsidP="005408C9">
            <w:pPr>
              <w:jc w:val="center"/>
              <w:rPr>
                <w:b/>
              </w:rPr>
            </w:pPr>
            <w:r w:rsidRPr="0058014D">
              <w:rPr>
                <w:b/>
              </w:rPr>
              <w:t>Hasil</w:t>
            </w:r>
          </w:p>
        </w:tc>
        <w:tc>
          <w:tcPr>
            <w:tcW w:w="1665" w:type="dxa"/>
            <w:tcBorders>
              <w:top w:val="single" w:sz="4" w:space="0" w:color="000000" w:themeColor="text1"/>
              <w:left w:val="nil"/>
              <w:bottom w:val="single" w:sz="4" w:space="0" w:color="000000" w:themeColor="text1"/>
              <w:right w:val="nil"/>
            </w:tcBorders>
            <w:hideMark/>
          </w:tcPr>
          <w:p w14:paraId="31FEC18B" w14:textId="77777777" w:rsidR="00671161" w:rsidRPr="0058014D" w:rsidRDefault="00671161" w:rsidP="005408C9">
            <w:pPr>
              <w:jc w:val="center"/>
              <w:rPr>
                <w:b/>
              </w:rPr>
            </w:pPr>
            <w:r w:rsidRPr="0058014D">
              <w:rPr>
                <w:b/>
              </w:rPr>
              <w:t>Keterangan</w:t>
            </w:r>
          </w:p>
        </w:tc>
      </w:tr>
      <w:tr w:rsidR="00671161" w:rsidRPr="0058014D" w14:paraId="598416E0" w14:textId="77777777" w:rsidTr="005408C9">
        <w:tc>
          <w:tcPr>
            <w:tcW w:w="1387" w:type="dxa"/>
            <w:tcBorders>
              <w:top w:val="single" w:sz="4" w:space="0" w:color="000000" w:themeColor="text1"/>
              <w:left w:val="nil"/>
              <w:bottom w:val="single" w:sz="4" w:space="0" w:color="auto"/>
              <w:right w:val="nil"/>
            </w:tcBorders>
            <w:hideMark/>
          </w:tcPr>
          <w:p w14:paraId="4673A48A" w14:textId="77777777" w:rsidR="00671161" w:rsidRPr="0058014D" w:rsidRDefault="00671161" w:rsidP="005408C9">
            <w:pPr>
              <w:jc w:val="center"/>
            </w:pPr>
            <w:r w:rsidRPr="0058014D">
              <w:t>Flavonoid</w:t>
            </w:r>
          </w:p>
        </w:tc>
        <w:tc>
          <w:tcPr>
            <w:tcW w:w="1791" w:type="dxa"/>
            <w:tcBorders>
              <w:top w:val="single" w:sz="4" w:space="0" w:color="000000" w:themeColor="text1"/>
              <w:left w:val="nil"/>
              <w:bottom w:val="single" w:sz="4" w:space="0" w:color="auto"/>
              <w:right w:val="nil"/>
            </w:tcBorders>
            <w:hideMark/>
          </w:tcPr>
          <w:p w14:paraId="5D7C2A82" w14:textId="77777777" w:rsidR="00671161" w:rsidRPr="0058014D" w:rsidRDefault="00671161" w:rsidP="005408C9">
            <w:pPr>
              <w:jc w:val="center"/>
            </w:pPr>
            <w:r w:rsidRPr="0058014D">
              <w:t>Serbuk Mg + HCl Pekat</w:t>
            </w:r>
          </w:p>
        </w:tc>
        <w:tc>
          <w:tcPr>
            <w:tcW w:w="708" w:type="dxa"/>
            <w:tcBorders>
              <w:top w:val="single" w:sz="4" w:space="0" w:color="000000" w:themeColor="text1"/>
              <w:left w:val="nil"/>
              <w:bottom w:val="single" w:sz="4" w:space="0" w:color="auto"/>
              <w:right w:val="nil"/>
            </w:tcBorders>
            <w:hideMark/>
          </w:tcPr>
          <w:p w14:paraId="7F779809" w14:textId="77777777" w:rsidR="00671161" w:rsidRPr="0058014D" w:rsidRDefault="00671161" w:rsidP="005408C9">
            <w:pPr>
              <w:jc w:val="center"/>
            </w:pPr>
            <w:r w:rsidRPr="0058014D">
              <w:t>+</w:t>
            </w:r>
          </w:p>
        </w:tc>
        <w:tc>
          <w:tcPr>
            <w:tcW w:w="1665" w:type="dxa"/>
            <w:tcBorders>
              <w:top w:val="single" w:sz="4" w:space="0" w:color="000000" w:themeColor="text1"/>
              <w:left w:val="nil"/>
              <w:bottom w:val="single" w:sz="4" w:space="0" w:color="auto"/>
              <w:right w:val="nil"/>
            </w:tcBorders>
            <w:hideMark/>
          </w:tcPr>
          <w:p w14:paraId="2A10972B" w14:textId="77777777" w:rsidR="00671161" w:rsidRPr="0058014D" w:rsidRDefault="00671161" w:rsidP="005408C9">
            <w:pPr>
              <w:jc w:val="center"/>
            </w:pPr>
            <w:r w:rsidRPr="0058014D">
              <w:t>Hitam kemerahan</w:t>
            </w:r>
          </w:p>
        </w:tc>
      </w:tr>
      <w:tr w:rsidR="00671161" w:rsidRPr="0058014D" w14:paraId="15CFD444" w14:textId="77777777" w:rsidTr="005408C9">
        <w:trPr>
          <w:gridAfter w:val="3"/>
          <w:wAfter w:w="4164" w:type="dxa"/>
        </w:trPr>
        <w:tc>
          <w:tcPr>
            <w:tcW w:w="1387" w:type="dxa"/>
            <w:tcBorders>
              <w:top w:val="nil"/>
              <w:left w:val="nil"/>
              <w:bottom w:val="nil"/>
              <w:right w:val="nil"/>
            </w:tcBorders>
          </w:tcPr>
          <w:p w14:paraId="3B6E6970" w14:textId="77777777" w:rsidR="00671161" w:rsidRPr="0058014D" w:rsidRDefault="00671161" w:rsidP="005408C9"/>
        </w:tc>
      </w:tr>
      <w:tr w:rsidR="00671161" w:rsidRPr="0058014D" w14:paraId="1DE93F15" w14:textId="77777777" w:rsidTr="005408C9">
        <w:tc>
          <w:tcPr>
            <w:tcW w:w="1387" w:type="dxa"/>
            <w:tcBorders>
              <w:top w:val="nil"/>
              <w:left w:val="nil"/>
              <w:bottom w:val="single" w:sz="4" w:space="0" w:color="auto"/>
              <w:right w:val="nil"/>
            </w:tcBorders>
            <w:hideMark/>
          </w:tcPr>
          <w:p w14:paraId="610F01BA" w14:textId="77777777" w:rsidR="00671161" w:rsidRPr="0058014D" w:rsidRDefault="00671161" w:rsidP="005408C9">
            <w:pPr>
              <w:jc w:val="center"/>
            </w:pPr>
            <w:r w:rsidRPr="0058014D">
              <w:t>Alkaloid</w:t>
            </w:r>
          </w:p>
        </w:tc>
        <w:tc>
          <w:tcPr>
            <w:tcW w:w="1791" w:type="dxa"/>
            <w:tcBorders>
              <w:top w:val="nil"/>
              <w:left w:val="nil"/>
              <w:bottom w:val="single" w:sz="4" w:space="0" w:color="auto"/>
              <w:right w:val="nil"/>
            </w:tcBorders>
            <w:hideMark/>
          </w:tcPr>
          <w:p w14:paraId="17C23249" w14:textId="77777777" w:rsidR="00671161" w:rsidRPr="0058014D" w:rsidRDefault="00671161" w:rsidP="005408C9">
            <w:pPr>
              <w:jc w:val="left"/>
            </w:pPr>
            <w:r w:rsidRPr="0058014D">
              <w:t>HCl</w:t>
            </w:r>
            <w:r w:rsidRPr="0058014D">
              <w:rPr>
                <w:vertAlign w:val="superscript"/>
              </w:rPr>
              <w:t>2</w:t>
            </w:r>
            <w:r w:rsidRPr="0058014D">
              <w:t>N + Dragendroff</w:t>
            </w:r>
          </w:p>
        </w:tc>
        <w:tc>
          <w:tcPr>
            <w:tcW w:w="708" w:type="dxa"/>
            <w:tcBorders>
              <w:top w:val="nil"/>
              <w:left w:val="nil"/>
              <w:bottom w:val="single" w:sz="4" w:space="0" w:color="auto"/>
              <w:right w:val="nil"/>
            </w:tcBorders>
            <w:hideMark/>
          </w:tcPr>
          <w:p w14:paraId="100FDBB6" w14:textId="77777777" w:rsidR="00671161" w:rsidRPr="0058014D" w:rsidRDefault="00671161" w:rsidP="005408C9">
            <w:pPr>
              <w:jc w:val="center"/>
            </w:pPr>
            <w:r w:rsidRPr="0058014D">
              <w:t>+</w:t>
            </w:r>
          </w:p>
        </w:tc>
        <w:tc>
          <w:tcPr>
            <w:tcW w:w="1665" w:type="dxa"/>
            <w:tcBorders>
              <w:top w:val="nil"/>
              <w:left w:val="nil"/>
              <w:bottom w:val="single" w:sz="4" w:space="0" w:color="auto"/>
              <w:right w:val="nil"/>
            </w:tcBorders>
            <w:hideMark/>
          </w:tcPr>
          <w:p w14:paraId="4B6C89A4" w14:textId="77777777" w:rsidR="00671161" w:rsidRPr="0058014D" w:rsidRDefault="00671161" w:rsidP="005408C9">
            <w:pPr>
              <w:jc w:val="center"/>
            </w:pPr>
            <w:r w:rsidRPr="0058014D">
              <w:t>Endapan Jingga</w:t>
            </w:r>
          </w:p>
        </w:tc>
      </w:tr>
    </w:tbl>
    <w:p w14:paraId="1825CEB1" w14:textId="77777777" w:rsidR="00671161" w:rsidRPr="00461F16" w:rsidRDefault="00671161" w:rsidP="00671161">
      <w:pPr>
        <w:adjustRightInd w:val="0"/>
        <w:spacing w:before="240"/>
        <w:ind w:firstLine="720"/>
        <w:jc w:val="both"/>
      </w:pPr>
      <w:r w:rsidRPr="0058014D">
        <w:rPr>
          <w:bCs/>
          <w:iCs/>
        </w:rPr>
        <w:t>Hasil skrining fitokimia pada table 3 dan 4 menunjukkan bahwa pada ekstrak etanol umbi rumput teki dan daun kelor positif mengandung flavonoid dan alkaloid. Hal tersebut sesuai penelitian dari Santoso dan Haminudin (2018) yang menyatakan bahwa ekstrak umbi rumput teki dengan pelarut etanol 96% mengandung alkaloid dan juga flavonoid. Pada penelitian Lina dan Rahmawaty (2021) juga menyatakan bahwa ekstrak etanol umbi rumput teki mengandung flavonoid. Meigaria, dkk., (2016) menyatakan bahwa ekstrak daun kelor positif mengandung Flavonoid dan alkaloid. Hal tersebut sesuai dengan penelitian ini tentang kandungan dari ekstrak daun kelor. Pada penelitian ini dilakukan pengujian Efek Analgetik perbandingan dosis kombinasi ekstrak etanol umbi rumput teki (</w:t>
      </w:r>
      <w:r w:rsidRPr="0058014D">
        <w:rPr>
          <w:bCs/>
          <w:i/>
          <w:iCs/>
        </w:rPr>
        <w:t xml:space="preserve">Cyperus rotundus </w:t>
      </w:r>
      <w:r w:rsidRPr="0058014D">
        <w:rPr>
          <w:bCs/>
          <w:iCs/>
        </w:rPr>
        <w:t>L.)</w:t>
      </w:r>
      <w:r w:rsidRPr="0058014D">
        <w:rPr>
          <w:bCs/>
        </w:rPr>
        <w:t xml:space="preserve"> dan daun kelor (</w:t>
      </w:r>
      <w:r w:rsidRPr="0058014D">
        <w:rPr>
          <w:bCs/>
          <w:i/>
        </w:rPr>
        <w:t>Moringa oleifera</w:t>
      </w:r>
      <w:r w:rsidRPr="0058014D">
        <w:rPr>
          <w:bCs/>
        </w:rPr>
        <w:t xml:space="preserve"> Lam.) yang </w:t>
      </w:r>
      <w:r w:rsidRPr="0058014D">
        <w:t>dilakukan dengan cara melihat jumlah geliat mencit selama 60 menit yang disajikan pada tabel 5 dan gambar 1.</w:t>
      </w:r>
    </w:p>
    <w:p w14:paraId="7D770967" w14:textId="77777777" w:rsidR="00671161" w:rsidRPr="0058014D" w:rsidRDefault="00671161" w:rsidP="00671161">
      <w:pPr>
        <w:pStyle w:val="ListParagraph"/>
        <w:adjustRightInd w:val="0"/>
        <w:spacing w:before="240"/>
        <w:ind w:left="1004" w:firstLine="436"/>
        <w:jc w:val="center"/>
        <w:rPr>
          <w:b/>
          <w:bCs/>
        </w:rPr>
      </w:pPr>
      <w:r w:rsidRPr="0058014D">
        <w:rPr>
          <w:b/>
          <w:bCs/>
        </w:rPr>
        <w:t>Tabel 5. Rata-rata Jumlah Geliat Mencit Tiap Kelompok</w:t>
      </w:r>
    </w:p>
    <w:tbl>
      <w:tblPr>
        <w:tblStyle w:val="TableGrid"/>
        <w:tblW w:w="9495" w:type="dxa"/>
        <w:tblInd w:w="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
        <w:gridCol w:w="310"/>
        <w:gridCol w:w="850"/>
        <w:gridCol w:w="1387"/>
        <w:gridCol w:w="1196"/>
        <w:gridCol w:w="1196"/>
        <w:gridCol w:w="1303"/>
        <w:gridCol w:w="1297"/>
        <w:gridCol w:w="1134"/>
      </w:tblGrid>
      <w:tr w:rsidR="00671161" w:rsidRPr="0058014D" w14:paraId="4A0DB27D" w14:textId="77777777" w:rsidTr="005408C9">
        <w:trPr>
          <w:trHeight w:val="384"/>
        </w:trPr>
        <w:tc>
          <w:tcPr>
            <w:tcW w:w="9498" w:type="dxa"/>
            <w:gridSpan w:val="9"/>
            <w:tcBorders>
              <w:top w:val="single" w:sz="4" w:space="0" w:color="auto"/>
              <w:left w:val="nil"/>
              <w:bottom w:val="single" w:sz="4" w:space="0" w:color="auto"/>
              <w:right w:val="nil"/>
            </w:tcBorders>
            <w:hideMark/>
          </w:tcPr>
          <w:p w14:paraId="5AB0C1F5" w14:textId="77777777" w:rsidR="00671161" w:rsidRPr="0058014D" w:rsidRDefault="00671161" w:rsidP="005408C9">
            <w:pPr>
              <w:jc w:val="center"/>
              <w:rPr>
                <w:b/>
              </w:rPr>
            </w:pPr>
            <w:r w:rsidRPr="0058014D">
              <w:rPr>
                <w:b/>
              </w:rPr>
              <w:t>Kelompok</w:t>
            </w:r>
          </w:p>
        </w:tc>
      </w:tr>
      <w:tr w:rsidR="00671161" w:rsidRPr="0058014D" w14:paraId="193FC8D6" w14:textId="77777777" w:rsidTr="005408C9">
        <w:trPr>
          <w:trHeight w:val="1277"/>
        </w:trPr>
        <w:tc>
          <w:tcPr>
            <w:tcW w:w="823" w:type="dxa"/>
            <w:tcBorders>
              <w:top w:val="single" w:sz="4" w:space="0" w:color="auto"/>
              <w:left w:val="nil"/>
              <w:bottom w:val="single" w:sz="4" w:space="0" w:color="auto"/>
              <w:right w:val="nil"/>
            </w:tcBorders>
          </w:tcPr>
          <w:p w14:paraId="0A854120" w14:textId="77777777" w:rsidR="00671161" w:rsidRPr="0058014D" w:rsidRDefault="00671161" w:rsidP="005408C9">
            <w:pPr>
              <w:jc w:val="center"/>
            </w:pPr>
          </w:p>
        </w:tc>
        <w:tc>
          <w:tcPr>
            <w:tcW w:w="1162" w:type="dxa"/>
            <w:gridSpan w:val="2"/>
            <w:tcBorders>
              <w:top w:val="single" w:sz="4" w:space="0" w:color="auto"/>
              <w:left w:val="nil"/>
              <w:bottom w:val="single" w:sz="4" w:space="0" w:color="auto"/>
              <w:right w:val="nil"/>
            </w:tcBorders>
            <w:hideMark/>
          </w:tcPr>
          <w:p w14:paraId="352028B1" w14:textId="77777777" w:rsidR="00671161" w:rsidRPr="0058014D" w:rsidRDefault="00671161" w:rsidP="005408C9">
            <w:pPr>
              <w:jc w:val="center"/>
            </w:pPr>
            <w:r w:rsidRPr="0058014D">
              <w:rPr>
                <w:b/>
                <w:bCs/>
              </w:rPr>
              <w:t>Kontrol(-) CMC-Na1%</w:t>
            </w:r>
          </w:p>
        </w:tc>
        <w:tc>
          <w:tcPr>
            <w:tcW w:w="1387" w:type="dxa"/>
            <w:tcBorders>
              <w:top w:val="single" w:sz="4" w:space="0" w:color="auto"/>
              <w:left w:val="nil"/>
              <w:bottom w:val="single" w:sz="4" w:space="0" w:color="auto"/>
              <w:right w:val="nil"/>
            </w:tcBorders>
            <w:hideMark/>
          </w:tcPr>
          <w:p w14:paraId="2DC5CD64" w14:textId="77777777" w:rsidR="00671161" w:rsidRPr="0058014D" w:rsidRDefault="00671161" w:rsidP="005408C9">
            <w:pPr>
              <w:jc w:val="center"/>
            </w:pPr>
            <w:r w:rsidRPr="0058014D">
              <w:rPr>
                <w:b/>
                <w:bCs/>
              </w:rPr>
              <w:t>Kontrol(+) Parasetamol</w:t>
            </w:r>
          </w:p>
        </w:tc>
        <w:tc>
          <w:tcPr>
            <w:tcW w:w="1196" w:type="dxa"/>
            <w:tcBorders>
              <w:top w:val="single" w:sz="4" w:space="0" w:color="auto"/>
              <w:left w:val="nil"/>
              <w:bottom w:val="single" w:sz="4" w:space="0" w:color="auto"/>
              <w:right w:val="nil"/>
            </w:tcBorders>
            <w:hideMark/>
          </w:tcPr>
          <w:p w14:paraId="18654CEC" w14:textId="77777777" w:rsidR="00671161" w:rsidRPr="0058014D" w:rsidRDefault="00671161" w:rsidP="005408C9">
            <w:pPr>
              <w:jc w:val="center"/>
            </w:pPr>
            <w:r w:rsidRPr="0058014D">
              <w:rPr>
                <w:b/>
                <w:bCs/>
              </w:rPr>
              <w:t>Dosis Tunggal Umbi Rumput teki</w:t>
            </w:r>
          </w:p>
        </w:tc>
        <w:tc>
          <w:tcPr>
            <w:tcW w:w="1196" w:type="dxa"/>
            <w:tcBorders>
              <w:top w:val="single" w:sz="4" w:space="0" w:color="auto"/>
              <w:left w:val="nil"/>
              <w:bottom w:val="single" w:sz="4" w:space="0" w:color="auto"/>
              <w:right w:val="nil"/>
            </w:tcBorders>
            <w:hideMark/>
          </w:tcPr>
          <w:p w14:paraId="0144BA2D" w14:textId="77777777" w:rsidR="00671161" w:rsidRPr="0058014D" w:rsidRDefault="00671161" w:rsidP="005408C9">
            <w:pPr>
              <w:jc w:val="center"/>
            </w:pPr>
            <w:r w:rsidRPr="0058014D">
              <w:rPr>
                <w:b/>
                <w:bCs/>
              </w:rPr>
              <w:t>Dosis Tunggal Daun Kelor</w:t>
            </w:r>
          </w:p>
        </w:tc>
        <w:tc>
          <w:tcPr>
            <w:tcW w:w="1303" w:type="dxa"/>
            <w:tcBorders>
              <w:top w:val="single" w:sz="4" w:space="0" w:color="auto"/>
              <w:left w:val="nil"/>
              <w:bottom w:val="single" w:sz="4" w:space="0" w:color="auto"/>
              <w:right w:val="nil"/>
            </w:tcBorders>
            <w:hideMark/>
          </w:tcPr>
          <w:p w14:paraId="44A70BEA" w14:textId="77777777" w:rsidR="00671161" w:rsidRPr="0058014D" w:rsidRDefault="00671161" w:rsidP="005408C9">
            <w:pPr>
              <w:jc w:val="center"/>
            </w:pPr>
            <w:r w:rsidRPr="0058014D">
              <w:rPr>
                <w:b/>
                <w:bCs/>
              </w:rPr>
              <w:t xml:space="preserve">Dosis Kombinasi 1/2 : </w:t>
            </w:r>
            <w:r>
              <w:rPr>
                <w:b/>
                <w:bCs/>
              </w:rPr>
              <w:t>½</w:t>
            </w:r>
          </w:p>
        </w:tc>
        <w:tc>
          <w:tcPr>
            <w:tcW w:w="1297" w:type="dxa"/>
            <w:tcBorders>
              <w:top w:val="single" w:sz="4" w:space="0" w:color="auto"/>
              <w:left w:val="nil"/>
              <w:bottom w:val="single" w:sz="4" w:space="0" w:color="auto"/>
              <w:right w:val="nil"/>
            </w:tcBorders>
            <w:hideMark/>
          </w:tcPr>
          <w:p w14:paraId="5780F95B" w14:textId="77777777" w:rsidR="00671161" w:rsidRPr="0058014D" w:rsidRDefault="00671161" w:rsidP="005408C9">
            <w:pPr>
              <w:jc w:val="center"/>
            </w:pPr>
            <w:r w:rsidRPr="0058014D">
              <w:rPr>
                <w:b/>
                <w:bCs/>
              </w:rPr>
              <w:t>Dosis Kombinasi 1:1</w:t>
            </w:r>
          </w:p>
        </w:tc>
        <w:tc>
          <w:tcPr>
            <w:tcW w:w="1134" w:type="dxa"/>
            <w:tcBorders>
              <w:top w:val="single" w:sz="4" w:space="0" w:color="auto"/>
              <w:left w:val="nil"/>
              <w:bottom w:val="single" w:sz="4" w:space="0" w:color="auto"/>
              <w:right w:val="nil"/>
            </w:tcBorders>
            <w:hideMark/>
          </w:tcPr>
          <w:p w14:paraId="09EB0C33" w14:textId="77777777" w:rsidR="00671161" w:rsidRPr="0058014D" w:rsidRDefault="00671161" w:rsidP="005408C9">
            <w:pPr>
              <w:jc w:val="center"/>
            </w:pPr>
            <w:r w:rsidRPr="0058014D">
              <w:rPr>
                <w:b/>
                <w:bCs/>
              </w:rPr>
              <w:t>Dosis Kombinasi 1/4 : 1/4</w:t>
            </w:r>
          </w:p>
        </w:tc>
      </w:tr>
      <w:tr w:rsidR="00671161" w:rsidRPr="0058014D" w14:paraId="3B94DD54" w14:textId="77777777" w:rsidTr="005408C9">
        <w:trPr>
          <w:trHeight w:val="508"/>
        </w:trPr>
        <w:tc>
          <w:tcPr>
            <w:tcW w:w="1134" w:type="dxa"/>
            <w:gridSpan w:val="2"/>
            <w:tcBorders>
              <w:top w:val="nil"/>
              <w:left w:val="nil"/>
              <w:bottom w:val="nil"/>
              <w:right w:val="nil"/>
            </w:tcBorders>
            <w:hideMark/>
          </w:tcPr>
          <w:p w14:paraId="3F087815" w14:textId="77777777" w:rsidR="00671161" w:rsidRPr="0058014D" w:rsidRDefault="00671161" w:rsidP="005408C9">
            <w:pPr>
              <w:jc w:val="center"/>
            </w:pPr>
            <w:r w:rsidRPr="0058014D">
              <w:t>Mencit 1</w:t>
            </w:r>
          </w:p>
        </w:tc>
        <w:tc>
          <w:tcPr>
            <w:tcW w:w="851" w:type="dxa"/>
            <w:tcBorders>
              <w:top w:val="single" w:sz="4" w:space="0" w:color="auto"/>
              <w:left w:val="nil"/>
              <w:bottom w:val="nil"/>
              <w:right w:val="nil"/>
            </w:tcBorders>
            <w:vAlign w:val="bottom"/>
            <w:hideMark/>
          </w:tcPr>
          <w:p w14:paraId="42F39C43" w14:textId="77777777" w:rsidR="00671161" w:rsidRPr="0058014D" w:rsidRDefault="00671161" w:rsidP="005408C9">
            <w:pPr>
              <w:jc w:val="center"/>
              <w:rPr>
                <w:color w:val="000000"/>
                <w:lang w:eastAsia="id-ID"/>
              </w:rPr>
            </w:pPr>
            <w:r w:rsidRPr="0058014D">
              <w:rPr>
                <w:color w:val="000000"/>
                <w:lang w:eastAsia="id-ID"/>
              </w:rPr>
              <w:t>102</w:t>
            </w:r>
          </w:p>
        </w:tc>
        <w:tc>
          <w:tcPr>
            <w:tcW w:w="1387" w:type="dxa"/>
            <w:tcBorders>
              <w:top w:val="single" w:sz="4" w:space="0" w:color="auto"/>
              <w:left w:val="nil"/>
              <w:bottom w:val="nil"/>
              <w:right w:val="nil"/>
            </w:tcBorders>
            <w:vAlign w:val="bottom"/>
            <w:hideMark/>
          </w:tcPr>
          <w:p w14:paraId="16BE9FFE" w14:textId="77777777" w:rsidR="00671161" w:rsidRPr="0058014D" w:rsidRDefault="00671161" w:rsidP="005408C9">
            <w:pPr>
              <w:jc w:val="center"/>
              <w:rPr>
                <w:color w:val="000000"/>
                <w:lang w:eastAsia="id-ID"/>
              </w:rPr>
            </w:pPr>
            <w:r w:rsidRPr="0058014D">
              <w:rPr>
                <w:color w:val="000000"/>
                <w:lang w:eastAsia="id-ID"/>
              </w:rPr>
              <w:t>30</w:t>
            </w:r>
          </w:p>
        </w:tc>
        <w:tc>
          <w:tcPr>
            <w:tcW w:w="1196" w:type="dxa"/>
            <w:tcBorders>
              <w:top w:val="single" w:sz="4" w:space="0" w:color="auto"/>
              <w:left w:val="nil"/>
              <w:bottom w:val="nil"/>
              <w:right w:val="nil"/>
            </w:tcBorders>
            <w:vAlign w:val="bottom"/>
            <w:hideMark/>
          </w:tcPr>
          <w:p w14:paraId="2A0C8B19" w14:textId="77777777" w:rsidR="00671161" w:rsidRPr="0058014D" w:rsidRDefault="00671161" w:rsidP="005408C9">
            <w:pPr>
              <w:jc w:val="center"/>
              <w:rPr>
                <w:color w:val="000000"/>
                <w:lang w:eastAsia="id-ID"/>
              </w:rPr>
            </w:pPr>
            <w:r w:rsidRPr="0058014D">
              <w:rPr>
                <w:color w:val="000000"/>
                <w:lang w:eastAsia="id-ID"/>
              </w:rPr>
              <w:t>85</w:t>
            </w:r>
          </w:p>
        </w:tc>
        <w:tc>
          <w:tcPr>
            <w:tcW w:w="1196" w:type="dxa"/>
            <w:tcBorders>
              <w:top w:val="single" w:sz="4" w:space="0" w:color="auto"/>
              <w:left w:val="nil"/>
              <w:bottom w:val="nil"/>
              <w:right w:val="nil"/>
            </w:tcBorders>
            <w:vAlign w:val="bottom"/>
            <w:hideMark/>
          </w:tcPr>
          <w:p w14:paraId="3E40FDEC" w14:textId="77777777" w:rsidR="00671161" w:rsidRPr="0058014D" w:rsidRDefault="00671161" w:rsidP="005408C9">
            <w:pPr>
              <w:jc w:val="center"/>
              <w:rPr>
                <w:color w:val="000000"/>
                <w:lang w:eastAsia="id-ID"/>
              </w:rPr>
            </w:pPr>
            <w:r w:rsidRPr="0058014D">
              <w:rPr>
                <w:color w:val="000000"/>
                <w:lang w:eastAsia="id-ID"/>
              </w:rPr>
              <w:t>83</w:t>
            </w:r>
          </w:p>
        </w:tc>
        <w:tc>
          <w:tcPr>
            <w:tcW w:w="1303" w:type="dxa"/>
            <w:tcBorders>
              <w:top w:val="single" w:sz="4" w:space="0" w:color="auto"/>
              <w:left w:val="nil"/>
              <w:bottom w:val="nil"/>
              <w:right w:val="nil"/>
            </w:tcBorders>
            <w:vAlign w:val="bottom"/>
            <w:hideMark/>
          </w:tcPr>
          <w:p w14:paraId="5E5A1748" w14:textId="77777777" w:rsidR="00671161" w:rsidRPr="0058014D" w:rsidRDefault="00671161" w:rsidP="005408C9">
            <w:pPr>
              <w:jc w:val="center"/>
              <w:rPr>
                <w:color w:val="000000"/>
                <w:lang w:eastAsia="id-ID"/>
              </w:rPr>
            </w:pPr>
            <w:r w:rsidRPr="0058014D">
              <w:rPr>
                <w:color w:val="000000"/>
                <w:lang w:eastAsia="id-ID"/>
              </w:rPr>
              <w:t>70</w:t>
            </w:r>
          </w:p>
        </w:tc>
        <w:tc>
          <w:tcPr>
            <w:tcW w:w="1297" w:type="dxa"/>
            <w:tcBorders>
              <w:top w:val="single" w:sz="4" w:space="0" w:color="auto"/>
              <w:left w:val="nil"/>
              <w:bottom w:val="nil"/>
              <w:right w:val="nil"/>
            </w:tcBorders>
            <w:vAlign w:val="bottom"/>
            <w:hideMark/>
          </w:tcPr>
          <w:p w14:paraId="413C091C" w14:textId="77777777" w:rsidR="00671161" w:rsidRPr="0058014D" w:rsidRDefault="00671161" w:rsidP="005408C9">
            <w:pPr>
              <w:jc w:val="center"/>
              <w:rPr>
                <w:color w:val="000000"/>
                <w:lang w:eastAsia="id-ID"/>
              </w:rPr>
            </w:pPr>
            <w:r w:rsidRPr="0058014D">
              <w:rPr>
                <w:color w:val="000000"/>
                <w:lang w:eastAsia="id-ID"/>
              </w:rPr>
              <w:t>62</w:t>
            </w:r>
          </w:p>
        </w:tc>
        <w:tc>
          <w:tcPr>
            <w:tcW w:w="1134" w:type="dxa"/>
            <w:tcBorders>
              <w:top w:val="single" w:sz="4" w:space="0" w:color="auto"/>
              <w:left w:val="nil"/>
              <w:bottom w:val="nil"/>
              <w:right w:val="nil"/>
            </w:tcBorders>
            <w:vAlign w:val="bottom"/>
            <w:hideMark/>
          </w:tcPr>
          <w:p w14:paraId="37365CDA" w14:textId="77777777" w:rsidR="00671161" w:rsidRPr="0058014D" w:rsidRDefault="00671161" w:rsidP="005408C9">
            <w:pPr>
              <w:jc w:val="center"/>
              <w:rPr>
                <w:color w:val="000000"/>
                <w:lang w:eastAsia="id-ID"/>
              </w:rPr>
            </w:pPr>
            <w:r w:rsidRPr="0058014D">
              <w:rPr>
                <w:color w:val="000000"/>
                <w:lang w:eastAsia="id-ID"/>
              </w:rPr>
              <w:t>89</w:t>
            </w:r>
          </w:p>
        </w:tc>
      </w:tr>
      <w:tr w:rsidR="00671161" w:rsidRPr="0058014D" w14:paraId="014C2CEA" w14:textId="77777777" w:rsidTr="005408C9">
        <w:trPr>
          <w:trHeight w:val="508"/>
        </w:trPr>
        <w:tc>
          <w:tcPr>
            <w:tcW w:w="1134" w:type="dxa"/>
            <w:gridSpan w:val="2"/>
            <w:tcBorders>
              <w:top w:val="nil"/>
              <w:left w:val="nil"/>
              <w:bottom w:val="nil"/>
              <w:right w:val="nil"/>
            </w:tcBorders>
            <w:hideMark/>
          </w:tcPr>
          <w:p w14:paraId="58FBB9F4" w14:textId="77777777" w:rsidR="00671161" w:rsidRPr="0058014D" w:rsidRDefault="00671161" w:rsidP="005408C9">
            <w:pPr>
              <w:jc w:val="center"/>
            </w:pPr>
            <w:r w:rsidRPr="0058014D">
              <w:t>Mencit 2</w:t>
            </w:r>
          </w:p>
        </w:tc>
        <w:tc>
          <w:tcPr>
            <w:tcW w:w="851" w:type="dxa"/>
            <w:tcBorders>
              <w:top w:val="nil"/>
              <w:left w:val="nil"/>
              <w:bottom w:val="nil"/>
              <w:right w:val="nil"/>
            </w:tcBorders>
            <w:vAlign w:val="bottom"/>
            <w:hideMark/>
          </w:tcPr>
          <w:p w14:paraId="4C19A8B2" w14:textId="77777777" w:rsidR="00671161" w:rsidRPr="0058014D" w:rsidRDefault="00671161" w:rsidP="005408C9">
            <w:pPr>
              <w:jc w:val="center"/>
              <w:rPr>
                <w:color w:val="000000"/>
                <w:lang w:eastAsia="id-ID"/>
              </w:rPr>
            </w:pPr>
            <w:r w:rsidRPr="0058014D">
              <w:rPr>
                <w:color w:val="000000"/>
                <w:lang w:eastAsia="id-ID"/>
              </w:rPr>
              <w:t>111</w:t>
            </w:r>
          </w:p>
        </w:tc>
        <w:tc>
          <w:tcPr>
            <w:tcW w:w="1387" w:type="dxa"/>
            <w:tcBorders>
              <w:top w:val="nil"/>
              <w:left w:val="nil"/>
              <w:bottom w:val="nil"/>
              <w:right w:val="nil"/>
            </w:tcBorders>
            <w:vAlign w:val="bottom"/>
            <w:hideMark/>
          </w:tcPr>
          <w:p w14:paraId="0F699374" w14:textId="77777777" w:rsidR="00671161" w:rsidRPr="0058014D" w:rsidRDefault="00671161" w:rsidP="005408C9">
            <w:pPr>
              <w:jc w:val="center"/>
              <w:rPr>
                <w:color w:val="000000"/>
                <w:lang w:eastAsia="id-ID"/>
              </w:rPr>
            </w:pPr>
            <w:r w:rsidRPr="0058014D">
              <w:rPr>
                <w:color w:val="000000"/>
                <w:lang w:eastAsia="id-ID"/>
              </w:rPr>
              <w:t>35</w:t>
            </w:r>
          </w:p>
        </w:tc>
        <w:tc>
          <w:tcPr>
            <w:tcW w:w="1196" w:type="dxa"/>
            <w:tcBorders>
              <w:top w:val="nil"/>
              <w:left w:val="nil"/>
              <w:bottom w:val="nil"/>
              <w:right w:val="nil"/>
            </w:tcBorders>
            <w:vAlign w:val="bottom"/>
            <w:hideMark/>
          </w:tcPr>
          <w:p w14:paraId="604A73FF" w14:textId="77777777" w:rsidR="00671161" w:rsidRPr="0058014D" w:rsidRDefault="00671161" w:rsidP="005408C9">
            <w:pPr>
              <w:jc w:val="center"/>
              <w:rPr>
                <w:color w:val="000000"/>
                <w:lang w:eastAsia="id-ID"/>
              </w:rPr>
            </w:pPr>
            <w:r w:rsidRPr="0058014D">
              <w:rPr>
                <w:color w:val="000000"/>
                <w:lang w:eastAsia="id-ID"/>
              </w:rPr>
              <w:t>79</w:t>
            </w:r>
          </w:p>
        </w:tc>
        <w:tc>
          <w:tcPr>
            <w:tcW w:w="1196" w:type="dxa"/>
            <w:tcBorders>
              <w:top w:val="nil"/>
              <w:left w:val="nil"/>
              <w:bottom w:val="nil"/>
              <w:right w:val="nil"/>
            </w:tcBorders>
            <w:vAlign w:val="bottom"/>
            <w:hideMark/>
          </w:tcPr>
          <w:p w14:paraId="2350F9F2" w14:textId="77777777" w:rsidR="00671161" w:rsidRPr="0058014D" w:rsidRDefault="00671161" w:rsidP="005408C9">
            <w:pPr>
              <w:jc w:val="center"/>
              <w:rPr>
                <w:color w:val="000000"/>
                <w:lang w:eastAsia="id-ID"/>
              </w:rPr>
            </w:pPr>
            <w:r w:rsidRPr="0058014D">
              <w:rPr>
                <w:color w:val="000000"/>
                <w:lang w:eastAsia="id-ID"/>
              </w:rPr>
              <w:t>77</w:t>
            </w:r>
          </w:p>
        </w:tc>
        <w:tc>
          <w:tcPr>
            <w:tcW w:w="1303" w:type="dxa"/>
            <w:tcBorders>
              <w:top w:val="nil"/>
              <w:left w:val="nil"/>
              <w:bottom w:val="nil"/>
              <w:right w:val="nil"/>
            </w:tcBorders>
            <w:vAlign w:val="bottom"/>
            <w:hideMark/>
          </w:tcPr>
          <w:p w14:paraId="74917980" w14:textId="77777777" w:rsidR="00671161" w:rsidRPr="0058014D" w:rsidRDefault="00671161" w:rsidP="005408C9">
            <w:pPr>
              <w:jc w:val="center"/>
              <w:rPr>
                <w:color w:val="000000"/>
                <w:lang w:eastAsia="id-ID"/>
              </w:rPr>
            </w:pPr>
            <w:r w:rsidRPr="0058014D">
              <w:rPr>
                <w:color w:val="000000"/>
                <w:lang w:eastAsia="id-ID"/>
              </w:rPr>
              <w:t>58</w:t>
            </w:r>
          </w:p>
        </w:tc>
        <w:tc>
          <w:tcPr>
            <w:tcW w:w="1297" w:type="dxa"/>
            <w:tcBorders>
              <w:top w:val="nil"/>
              <w:left w:val="nil"/>
              <w:bottom w:val="nil"/>
              <w:right w:val="nil"/>
            </w:tcBorders>
            <w:vAlign w:val="bottom"/>
            <w:hideMark/>
          </w:tcPr>
          <w:p w14:paraId="0BEF135F" w14:textId="77777777" w:rsidR="00671161" w:rsidRPr="0058014D" w:rsidRDefault="00671161" w:rsidP="005408C9">
            <w:pPr>
              <w:jc w:val="center"/>
              <w:rPr>
                <w:color w:val="000000"/>
                <w:lang w:eastAsia="id-ID"/>
              </w:rPr>
            </w:pPr>
            <w:r w:rsidRPr="0058014D">
              <w:rPr>
                <w:color w:val="000000"/>
                <w:lang w:eastAsia="id-ID"/>
              </w:rPr>
              <w:t>56</w:t>
            </w:r>
          </w:p>
        </w:tc>
        <w:tc>
          <w:tcPr>
            <w:tcW w:w="1134" w:type="dxa"/>
            <w:tcBorders>
              <w:top w:val="nil"/>
              <w:left w:val="nil"/>
              <w:bottom w:val="nil"/>
              <w:right w:val="nil"/>
            </w:tcBorders>
            <w:vAlign w:val="bottom"/>
            <w:hideMark/>
          </w:tcPr>
          <w:p w14:paraId="6DC6DE54" w14:textId="77777777" w:rsidR="00671161" w:rsidRPr="0058014D" w:rsidRDefault="00671161" w:rsidP="005408C9">
            <w:pPr>
              <w:jc w:val="center"/>
              <w:rPr>
                <w:color w:val="000000"/>
                <w:lang w:eastAsia="id-ID"/>
              </w:rPr>
            </w:pPr>
            <w:r w:rsidRPr="0058014D">
              <w:rPr>
                <w:color w:val="000000"/>
                <w:lang w:eastAsia="id-ID"/>
              </w:rPr>
              <w:t>68</w:t>
            </w:r>
          </w:p>
        </w:tc>
      </w:tr>
      <w:tr w:rsidR="00671161" w:rsidRPr="0058014D" w14:paraId="33904995" w14:textId="77777777" w:rsidTr="005408C9">
        <w:trPr>
          <w:trHeight w:val="508"/>
        </w:trPr>
        <w:tc>
          <w:tcPr>
            <w:tcW w:w="1134" w:type="dxa"/>
            <w:gridSpan w:val="2"/>
            <w:tcBorders>
              <w:top w:val="nil"/>
              <w:left w:val="nil"/>
              <w:bottom w:val="nil"/>
              <w:right w:val="nil"/>
            </w:tcBorders>
            <w:hideMark/>
          </w:tcPr>
          <w:p w14:paraId="6263ABCD" w14:textId="77777777" w:rsidR="00671161" w:rsidRPr="0058014D" w:rsidRDefault="00671161" w:rsidP="005408C9">
            <w:pPr>
              <w:jc w:val="center"/>
            </w:pPr>
            <w:r w:rsidRPr="0058014D">
              <w:t>Mencit 3</w:t>
            </w:r>
          </w:p>
        </w:tc>
        <w:tc>
          <w:tcPr>
            <w:tcW w:w="851" w:type="dxa"/>
            <w:tcBorders>
              <w:top w:val="nil"/>
              <w:left w:val="nil"/>
              <w:bottom w:val="nil"/>
              <w:right w:val="nil"/>
            </w:tcBorders>
            <w:vAlign w:val="bottom"/>
            <w:hideMark/>
          </w:tcPr>
          <w:p w14:paraId="24C2CA6A" w14:textId="77777777" w:rsidR="00671161" w:rsidRPr="0058014D" w:rsidRDefault="00671161" w:rsidP="005408C9">
            <w:pPr>
              <w:jc w:val="center"/>
              <w:rPr>
                <w:color w:val="000000"/>
                <w:lang w:eastAsia="id-ID"/>
              </w:rPr>
            </w:pPr>
            <w:r w:rsidRPr="0058014D">
              <w:rPr>
                <w:color w:val="000000"/>
                <w:lang w:eastAsia="id-ID"/>
              </w:rPr>
              <w:t>92</w:t>
            </w:r>
          </w:p>
        </w:tc>
        <w:tc>
          <w:tcPr>
            <w:tcW w:w="1387" w:type="dxa"/>
            <w:tcBorders>
              <w:top w:val="nil"/>
              <w:left w:val="nil"/>
              <w:bottom w:val="nil"/>
              <w:right w:val="nil"/>
            </w:tcBorders>
            <w:vAlign w:val="bottom"/>
            <w:hideMark/>
          </w:tcPr>
          <w:p w14:paraId="5FDC1BDF" w14:textId="77777777" w:rsidR="00671161" w:rsidRPr="0058014D" w:rsidRDefault="00671161" w:rsidP="005408C9">
            <w:pPr>
              <w:jc w:val="center"/>
              <w:rPr>
                <w:color w:val="000000"/>
                <w:lang w:eastAsia="id-ID"/>
              </w:rPr>
            </w:pPr>
            <w:r w:rsidRPr="0058014D">
              <w:rPr>
                <w:color w:val="000000"/>
                <w:lang w:eastAsia="id-ID"/>
              </w:rPr>
              <w:t>59</w:t>
            </w:r>
          </w:p>
        </w:tc>
        <w:tc>
          <w:tcPr>
            <w:tcW w:w="1196" w:type="dxa"/>
            <w:tcBorders>
              <w:top w:val="nil"/>
              <w:left w:val="nil"/>
              <w:bottom w:val="nil"/>
              <w:right w:val="nil"/>
            </w:tcBorders>
            <w:vAlign w:val="bottom"/>
            <w:hideMark/>
          </w:tcPr>
          <w:p w14:paraId="1A263246" w14:textId="77777777" w:rsidR="00671161" w:rsidRPr="0058014D" w:rsidRDefault="00671161" w:rsidP="005408C9">
            <w:pPr>
              <w:jc w:val="center"/>
              <w:rPr>
                <w:color w:val="000000"/>
                <w:lang w:eastAsia="id-ID"/>
              </w:rPr>
            </w:pPr>
            <w:r w:rsidRPr="0058014D">
              <w:rPr>
                <w:color w:val="000000"/>
                <w:lang w:eastAsia="id-ID"/>
              </w:rPr>
              <w:t>81</w:t>
            </w:r>
          </w:p>
        </w:tc>
        <w:tc>
          <w:tcPr>
            <w:tcW w:w="1196" w:type="dxa"/>
            <w:tcBorders>
              <w:top w:val="nil"/>
              <w:left w:val="nil"/>
              <w:bottom w:val="nil"/>
              <w:right w:val="nil"/>
            </w:tcBorders>
            <w:vAlign w:val="bottom"/>
            <w:hideMark/>
          </w:tcPr>
          <w:p w14:paraId="46636F5C" w14:textId="77777777" w:rsidR="00671161" w:rsidRPr="0058014D" w:rsidRDefault="00671161" w:rsidP="005408C9">
            <w:pPr>
              <w:jc w:val="center"/>
              <w:rPr>
                <w:color w:val="000000"/>
                <w:lang w:eastAsia="id-ID"/>
              </w:rPr>
            </w:pPr>
            <w:r w:rsidRPr="0058014D">
              <w:rPr>
                <w:color w:val="000000"/>
                <w:lang w:eastAsia="id-ID"/>
              </w:rPr>
              <w:t>77</w:t>
            </w:r>
          </w:p>
        </w:tc>
        <w:tc>
          <w:tcPr>
            <w:tcW w:w="1303" w:type="dxa"/>
            <w:tcBorders>
              <w:top w:val="nil"/>
              <w:left w:val="nil"/>
              <w:bottom w:val="nil"/>
              <w:right w:val="nil"/>
            </w:tcBorders>
            <w:vAlign w:val="bottom"/>
            <w:hideMark/>
          </w:tcPr>
          <w:p w14:paraId="6FB404A5" w14:textId="77777777" w:rsidR="00671161" w:rsidRPr="0058014D" w:rsidRDefault="00671161" w:rsidP="005408C9">
            <w:pPr>
              <w:jc w:val="center"/>
              <w:rPr>
                <w:color w:val="000000"/>
                <w:lang w:eastAsia="id-ID"/>
              </w:rPr>
            </w:pPr>
            <w:r w:rsidRPr="0058014D">
              <w:rPr>
                <w:color w:val="000000"/>
                <w:lang w:eastAsia="id-ID"/>
              </w:rPr>
              <w:t>42</w:t>
            </w:r>
          </w:p>
        </w:tc>
        <w:tc>
          <w:tcPr>
            <w:tcW w:w="1297" w:type="dxa"/>
            <w:tcBorders>
              <w:top w:val="nil"/>
              <w:left w:val="nil"/>
              <w:bottom w:val="nil"/>
              <w:right w:val="nil"/>
            </w:tcBorders>
            <w:vAlign w:val="bottom"/>
            <w:hideMark/>
          </w:tcPr>
          <w:p w14:paraId="6823212E" w14:textId="77777777" w:rsidR="00671161" w:rsidRPr="0058014D" w:rsidRDefault="00671161" w:rsidP="005408C9">
            <w:pPr>
              <w:jc w:val="center"/>
              <w:rPr>
                <w:color w:val="000000"/>
                <w:lang w:eastAsia="id-ID"/>
              </w:rPr>
            </w:pPr>
            <w:r w:rsidRPr="0058014D">
              <w:rPr>
                <w:color w:val="000000"/>
                <w:lang w:eastAsia="id-ID"/>
              </w:rPr>
              <w:t>61</w:t>
            </w:r>
          </w:p>
        </w:tc>
        <w:tc>
          <w:tcPr>
            <w:tcW w:w="1134" w:type="dxa"/>
            <w:tcBorders>
              <w:top w:val="nil"/>
              <w:left w:val="nil"/>
              <w:bottom w:val="nil"/>
              <w:right w:val="nil"/>
            </w:tcBorders>
            <w:vAlign w:val="bottom"/>
            <w:hideMark/>
          </w:tcPr>
          <w:p w14:paraId="26BCC9A3" w14:textId="77777777" w:rsidR="00671161" w:rsidRPr="0058014D" w:rsidRDefault="00671161" w:rsidP="005408C9">
            <w:pPr>
              <w:jc w:val="center"/>
              <w:rPr>
                <w:color w:val="000000"/>
                <w:lang w:eastAsia="id-ID"/>
              </w:rPr>
            </w:pPr>
            <w:r w:rsidRPr="0058014D">
              <w:rPr>
                <w:color w:val="000000"/>
                <w:lang w:eastAsia="id-ID"/>
              </w:rPr>
              <w:t>66</w:t>
            </w:r>
          </w:p>
        </w:tc>
      </w:tr>
      <w:tr w:rsidR="00671161" w:rsidRPr="0058014D" w14:paraId="404EEE58" w14:textId="77777777" w:rsidTr="005408C9">
        <w:trPr>
          <w:trHeight w:val="508"/>
        </w:trPr>
        <w:tc>
          <w:tcPr>
            <w:tcW w:w="1134" w:type="dxa"/>
            <w:gridSpan w:val="2"/>
            <w:tcBorders>
              <w:top w:val="nil"/>
              <w:left w:val="nil"/>
              <w:bottom w:val="nil"/>
              <w:right w:val="nil"/>
            </w:tcBorders>
            <w:hideMark/>
          </w:tcPr>
          <w:p w14:paraId="4163AB07" w14:textId="77777777" w:rsidR="00671161" w:rsidRPr="0058014D" w:rsidRDefault="00671161" w:rsidP="005408C9">
            <w:pPr>
              <w:jc w:val="center"/>
            </w:pPr>
            <w:r w:rsidRPr="0058014D">
              <w:t>Mencit 4</w:t>
            </w:r>
          </w:p>
        </w:tc>
        <w:tc>
          <w:tcPr>
            <w:tcW w:w="851" w:type="dxa"/>
            <w:tcBorders>
              <w:top w:val="nil"/>
              <w:left w:val="nil"/>
              <w:bottom w:val="nil"/>
              <w:right w:val="nil"/>
            </w:tcBorders>
            <w:vAlign w:val="bottom"/>
            <w:hideMark/>
          </w:tcPr>
          <w:p w14:paraId="27A4F37A" w14:textId="77777777" w:rsidR="00671161" w:rsidRPr="0058014D" w:rsidRDefault="00671161" w:rsidP="005408C9">
            <w:pPr>
              <w:jc w:val="center"/>
              <w:rPr>
                <w:color w:val="000000"/>
                <w:lang w:eastAsia="id-ID"/>
              </w:rPr>
            </w:pPr>
            <w:r w:rsidRPr="0058014D">
              <w:rPr>
                <w:color w:val="000000"/>
                <w:lang w:eastAsia="id-ID"/>
              </w:rPr>
              <w:t>94</w:t>
            </w:r>
          </w:p>
        </w:tc>
        <w:tc>
          <w:tcPr>
            <w:tcW w:w="1387" w:type="dxa"/>
            <w:tcBorders>
              <w:top w:val="nil"/>
              <w:left w:val="nil"/>
              <w:bottom w:val="nil"/>
              <w:right w:val="nil"/>
            </w:tcBorders>
            <w:vAlign w:val="bottom"/>
            <w:hideMark/>
          </w:tcPr>
          <w:p w14:paraId="7E1D512E" w14:textId="77777777" w:rsidR="00671161" w:rsidRPr="0058014D" w:rsidRDefault="00671161" w:rsidP="005408C9">
            <w:pPr>
              <w:jc w:val="center"/>
              <w:rPr>
                <w:color w:val="000000"/>
                <w:lang w:eastAsia="id-ID"/>
              </w:rPr>
            </w:pPr>
            <w:r w:rsidRPr="0058014D">
              <w:rPr>
                <w:color w:val="000000"/>
                <w:lang w:eastAsia="id-ID"/>
              </w:rPr>
              <w:t>66</w:t>
            </w:r>
          </w:p>
        </w:tc>
        <w:tc>
          <w:tcPr>
            <w:tcW w:w="1196" w:type="dxa"/>
            <w:tcBorders>
              <w:top w:val="nil"/>
              <w:left w:val="nil"/>
              <w:bottom w:val="nil"/>
              <w:right w:val="nil"/>
            </w:tcBorders>
            <w:vAlign w:val="bottom"/>
            <w:hideMark/>
          </w:tcPr>
          <w:p w14:paraId="45C044F3" w14:textId="77777777" w:rsidR="00671161" w:rsidRPr="0058014D" w:rsidRDefault="00671161" w:rsidP="005408C9">
            <w:pPr>
              <w:jc w:val="center"/>
              <w:rPr>
                <w:color w:val="000000"/>
                <w:lang w:eastAsia="id-ID"/>
              </w:rPr>
            </w:pPr>
            <w:r w:rsidRPr="0058014D">
              <w:rPr>
                <w:color w:val="000000"/>
                <w:lang w:eastAsia="id-ID"/>
              </w:rPr>
              <w:t>91</w:t>
            </w:r>
          </w:p>
        </w:tc>
        <w:tc>
          <w:tcPr>
            <w:tcW w:w="1196" w:type="dxa"/>
            <w:tcBorders>
              <w:top w:val="nil"/>
              <w:left w:val="nil"/>
              <w:bottom w:val="nil"/>
              <w:right w:val="nil"/>
            </w:tcBorders>
            <w:vAlign w:val="bottom"/>
            <w:hideMark/>
          </w:tcPr>
          <w:p w14:paraId="7C220633" w14:textId="77777777" w:rsidR="00671161" w:rsidRPr="0058014D" w:rsidRDefault="00671161" w:rsidP="005408C9">
            <w:pPr>
              <w:jc w:val="center"/>
              <w:rPr>
                <w:color w:val="000000"/>
                <w:lang w:eastAsia="id-ID"/>
              </w:rPr>
            </w:pPr>
            <w:r w:rsidRPr="0058014D">
              <w:rPr>
                <w:color w:val="000000"/>
                <w:lang w:eastAsia="id-ID"/>
              </w:rPr>
              <w:t>73</w:t>
            </w:r>
          </w:p>
        </w:tc>
        <w:tc>
          <w:tcPr>
            <w:tcW w:w="1303" w:type="dxa"/>
            <w:tcBorders>
              <w:top w:val="nil"/>
              <w:left w:val="nil"/>
              <w:bottom w:val="nil"/>
              <w:right w:val="nil"/>
            </w:tcBorders>
            <w:vAlign w:val="bottom"/>
            <w:hideMark/>
          </w:tcPr>
          <w:p w14:paraId="4054D042" w14:textId="77777777" w:rsidR="00671161" w:rsidRPr="0058014D" w:rsidRDefault="00671161" w:rsidP="005408C9">
            <w:pPr>
              <w:jc w:val="center"/>
              <w:rPr>
                <w:color w:val="000000"/>
                <w:lang w:eastAsia="id-ID"/>
              </w:rPr>
            </w:pPr>
            <w:r w:rsidRPr="0058014D">
              <w:rPr>
                <w:color w:val="000000"/>
                <w:lang w:eastAsia="id-ID"/>
              </w:rPr>
              <w:t>49</w:t>
            </w:r>
          </w:p>
        </w:tc>
        <w:tc>
          <w:tcPr>
            <w:tcW w:w="1297" w:type="dxa"/>
            <w:tcBorders>
              <w:top w:val="nil"/>
              <w:left w:val="nil"/>
              <w:bottom w:val="nil"/>
              <w:right w:val="nil"/>
            </w:tcBorders>
            <w:vAlign w:val="bottom"/>
            <w:hideMark/>
          </w:tcPr>
          <w:p w14:paraId="10C64607" w14:textId="77777777" w:rsidR="00671161" w:rsidRPr="0058014D" w:rsidRDefault="00671161" w:rsidP="005408C9">
            <w:pPr>
              <w:jc w:val="center"/>
              <w:rPr>
                <w:color w:val="000000"/>
                <w:lang w:eastAsia="id-ID"/>
              </w:rPr>
            </w:pPr>
            <w:r w:rsidRPr="0058014D">
              <w:rPr>
                <w:color w:val="000000"/>
                <w:lang w:eastAsia="id-ID"/>
              </w:rPr>
              <w:t>57</w:t>
            </w:r>
          </w:p>
        </w:tc>
        <w:tc>
          <w:tcPr>
            <w:tcW w:w="1134" w:type="dxa"/>
            <w:tcBorders>
              <w:top w:val="nil"/>
              <w:left w:val="nil"/>
              <w:bottom w:val="nil"/>
              <w:right w:val="nil"/>
            </w:tcBorders>
            <w:vAlign w:val="bottom"/>
            <w:hideMark/>
          </w:tcPr>
          <w:p w14:paraId="21792A0D" w14:textId="77777777" w:rsidR="00671161" w:rsidRPr="0058014D" w:rsidRDefault="00671161" w:rsidP="005408C9">
            <w:pPr>
              <w:jc w:val="center"/>
              <w:rPr>
                <w:color w:val="000000"/>
                <w:lang w:eastAsia="id-ID"/>
              </w:rPr>
            </w:pPr>
            <w:r w:rsidRPr="0058014D">
              <w:rPr>
                <w:color w:val="000000"/>
                <w:lang w:eastAsia="id-ID"/>
              </w:rPr>
              <w:t>73</w:t>
            </w:r>
          </w:p>
        </w:tc>
      </w:tr>
      <w:tr w:rsidR="00671161" w:rsidRPr="0058014D" w14:paraId="665C7C8F" w14:textId="77777777" w:rsidTr="005408C9">
        <w:trPr>
          <w:trHeight w:val="508"/>
        </w:trPr>
        <w:tc>
          <w:tcPr>
            <w:tcW w:w="1134" w:type="dxa"/>
            <w:gridSpan w:val="2"/>
            <w:tcBorders>
              <w:top w:val="nil"/>
              <w:left w:val="nil"/>
              <w:bottom w:val="single" w:sz="4" w:space="0" w:color="auto"/>
              <w:right w:val="nil"/>
            </w:tcBorders>
            <w:hideMark/>
          </w:tcPr>
          <w:p w14:paraId="2F1A7399" w14:textId="77777777" w:rsidR="00671161" w:rsidRPr="0058014D" w:rsidRDefault="00671161" w:rsidP="005408C9">
            <w:pPr>
              <w:jc w:val="center"/>
            </w:pPr>
            <w:r w:rsidRPr="0058014D">
              <w:t>Mencit 5</w:t>
            </w:r>
          </w:p>
        </w:tc>
        <w:tc>
          <w:tcPr>
            <w:tcW w:w="851" w:type="dxa"/>
            <w:tcBorders>
              <w:top w:val="nil"/>
              <w:left w:val="nil"/>
              <w:bottom w:val="single" w:sz="4" w:space="0" w:color="auto"/>
              <w:right w:val="nil"/>
            </w:tcBorders>
            <w:vAlign w:val="bottom"/>
            <w:hideMark/>
          </w:tcPr>
          <w:p w14:paraId="24D16EF4" w14:textId="77777777" w:rsidR="00671161" w:rsidRPr="0058014D" w:rsidRDefault="00671161" w:rsidP="005408C9">
            <w:pPr>
              <w:jc w:val="center"/>
              <w:rPr>
                <w:color w:val="000000"/>
                <w:lang w:eastAsia="id-ID"/>
              </w:rPr>
            </w:pPr>
            <w:r w:rsidRPr="0058014D">
              <w:rPr>
                <w:color w:val="000000"/>
                <w:lang w:eastAsia="id-ID"/>
              </w:rPr>
              <w:t>99</w:t>
            </w:r>
          </w:p>
        </w:tc>
        <w:tc>
          <w:tcPr>
            <w:tcW w:w="1387" w:type="dxa"/>
            <w:tcBorders>
              <w:top w:val="nil"/>
              <w:left w:val="nil"/>
              <w:bottom w:val="single" w:sz="4" w:space="0" w:color="auto"/>
              <w:right w:val="nil"/>
            </w:tcBorders>
            <w:vAlign w:val="bottom"/>
            <w:hideMark/>
          </w:tcPr>
          <w:p w14:paraId="119A4D3A" w14:textId="77777777" w:rsidR="00671161" w:rsidRPr="0058014D" w:rsidRDefault="00671161" w:rsidP="005408C9">
            <w:pPr>
              <w:jc w:val="center"/>
              <w:rPr>
                <w:color w:val="000000"/>
                <w:lang w:eastAsia="id-ID"/>
              </w:rPr>
            </w:pPr>
            <w:r w:rsidRPr="0058014D">
              <w:rPr>
                <w:color w:val="000000"/>
                <w:lang w:eastAsia="id-ID"/>
              </w:rPr>
              <w:t>65</w:t>
            </w:r>
          </w:p>
        </w:tc>
        <w:tc>
          <w:tcPr>
            <w:tcW w:w="1196" w:type="dxa"/>
            <w:tcBorders>
              <w:top w:val="nil"/>
              <w:left w:val="nil"/>
              <w:bottom w:val="single" w:sz="4" w:space="0" w:color="auto"/>
              <w:right w:val="nil"/>
            </w:tcBorders>
            <w:vAlign w:val="bottom"/>
            <w:hideMark/>
          </w:tcPr>
          <w:p w14:paraId="67916197" w14:textId="77777777" w:rsidR="00671161" w:rsidRPr="0058014D" w:rsidRDefault="00671161" w:rsidP="005408C9">
            <w:pPr>
              <w:jc w:val="center"/>
              <w:rPr>
                <w:color w:val="000000"/>
                <w:lang w:eastAsia="id-ID"/>
              </w:rPr>
            </w:pPr>
            <w:r w:rsidRPr="0058014D">
              <w:rPr>
                <w:color w:val="000000"/>
                <w:lang w:eastAsia="id-ID"/>
              </w:rPr>
              <w:t>80</w:t>
            </w:r>
          </w:p>
        </w:tc>
        <w:tc>
          <w:tcPr>
            <w:tcW w:w="1196" w:type="dxa"/>
            <w:tcBorders>
              <w:top w:val="nil"/>
              <w:left w:val="nil"/>
              <w:bottom w:val="single" w:sz="4" w:space="0" w:color="auto"/>
              <w:right w:val="nil"/>
            </w:tcBorders>
            <w:vAlign w:val="bottom"/>
            <w:hideMark/>
          </w:tcPr>
          <w:p w14:paraId="4F59CE8C" w14:textId="77777777" w:rsidR="00671161" w:rsidRPr="0058014D" w:rsidRDefault="00671161" w:rsidP="005408C9">
            <w:pPr>
              <w:jc w:val="center"/>
              <w:rPr>
                <w:color w:val="000000"/>
                <w:lang w:eastAsia="id-ID"/>
              </w:rPr>
            </w:pPr>
            <w:r w:rsidRPr="0058014D">
              <w:rPr>
                <w:color w:val="000000"/>
                <w:lang w:eastAsia="id-ID"/>
              </w:rPr>
              <w:t>88</w:t>
            </w:r>
          </w:p>
        </w:tc>
        <w:tc>
          <w:tcPr>
            <w:tcW w:w="1303" w:type="dxa"/>
            <w:tcBorders>
              <w:top w:val="nil"/>
              <w:left w:val="nil"/>
              <w:bottom w:val="single" w:sz="4" w:space="0" w:color="auto"/>
              <w:right w:val="nil"/>
            </w:tcBorders>
            <w:vAlign w:val="bottom"/>
            <w:hideMark/>
          </w:tcPr>
          <w:p w14:paraId="4355B1E4" w14:textId="77777777" w:rsidR="00671161" w:rsidRPr="0058014D" w:rsidRDefault="00671161" w:rsidP="005408C9">
            <w:pPr>
              <w:jc w:val="center"/>
              <w:rPr>
                <w:color w:val="000000"/>
                <w:lang w:eastAsia="id-ID"/>
              </w:rPr>
            </w:pPr>
            <w:r w:rsidRPr="0058014D">
              <w:rPr>
                <w:color w:val="000000"/>
                <w:lang w:eastAsia="id-ID"/>
              </w:rPr>
              <w:t>39</w:t>
            </w:r>
          </w:p>
        </w:tc>
        <w:tc>
          <w:tcPr>
            <w:tcW w:w="1297" w:type="dxa"/>
            <w:tcBorders>
              <w:top w:val="nil"/>
              <w:left w:val="nil"/>
              <w:bottom w:val="single" w:sz="4" w:space="0" w:color="auto"/>
              <w:right w:val="nil"/>
            </w:tcBorders>
            <w:vAlign w:val="bottom"/>
            <w:hideMark/>
          </w:tcPr>
          <w:p w14:paraId="49965A49" w14:textId="77777777" w:rsidR="00671161" w:rsidRPr="0058014D" w:rsidRDefault="00671161" w:rsidP="005408C9">
            <w:pPr>
              <w:jc w:val="center"/>
              <w:rPr>
                <w:color w:val="000000"/>
                <w:lang w:eastAsia="id-ID"/>
              </w:rPr>
            </w:pPr>
            <w:r w:rsidRPr="0058014D">
              <w:rPr>
                <w:color w:val="000000"/>
                <w:lang w:eastAsia="id-ID"/>
              </w:rPr>
              <w:t>57</w:t>
            </w:r>
          </w:p>
        </w:tc>
        <w:tc>
          <w:tcPr>
            <w:tcW w:w="1134" w:type="dxa"/>
            <w:tcBorders>
              <w:top w:val="nil"/>
              <w:left w:val="nil"/>
              <w:bottom w:val="single" w:sz="4" w:space="0" w:color="auto"/>
              <w:right w:val="nil"/>
            </w:tcBorders>
            <w:vAlign w:val="bottom"/>
            <w:hideMark/>
          </w:tcPr>
          <w:p w14:paraId="28126FEC" w14:textId="77777777" w:rsidR="00671161" w:rsidRPr="0058014D" w:rsidRDefault="00671161" w:rsidP="005408C9">
            <w:pPr>
              <w:jc w:val="center"/>
              <w:rPr>
                <w:color w:val="000000"/>
                <w:lang w:eastAsia="id-ID"/>
              </w:rPr>
            </w:pPr>
            <w:r w:rsidRPr="0058014D">
              <w:rPr>
                <w:color w:val="000000"/>
                <w:lang w:eastAsia="id-ID"/>
              </w:rPr>
              <w:t>77</w:t>
            </w:r>
          </w:p>
        </w:tc>
      </w:tr>
      <w:tr w:rsidR="00671161" w:rsidRPr="0058014D" w14:paraId="0AE439C2" w14:textId="77777777" w:rsidTr="005408C9">
        <w:trPr>
          <w:trHeight w:val="782"/>
        </w:trPr>
        <w:tc>
          <w:tcPr>
            <w:tcW w:w="1134" w:type="dxa"/>
            <w:gridSpan w:val="2"/>
            <w:tcBorders>
              <w:top w:val="single" w:sz="4" w:space="0" w:color="auto"/>
              <w:left w:val="nil"/>
              <w:bottom w:val="single" w:sz="4" w:space="0" w:color="auto"/>
              <w:right w:val="nil"/>
            </w:tcBorders>
            <w:hideMark/>
          </w:tcPr>
          <w:p w14:paraId="05237343" w14:textId="77777777" w:rsidR="00671161" w:rsidRPr="0058014D" w:rsidRDefault="00671161" w:rsidP="005408C9">
            <w:pPr>
              <w:jc w:val="center"/>
            </w:pPr>
            <w:r w:rsidRPr="0058014D">
              <w:t>Rata-Rata ± SD</w:t>
            </w:r>
          </w:p>
        </w:tc>
        <w:tc>
          <w:tcPr>
            <w:tcW w:w="851" w:type="dxa"/>
            <w:tcBorders>
              <w:top w:val="single" w:sz="4" w:space="0" w:color="auto"/>
              <w:left w:val="nil"/>
              <w:bottom w:val="single" w:sz="4" w:space="0" w:color="auto"/>
              <w:right w:val="nil"/>
            </w:tcBorders>
            <w:vAlign w:val="bottom"/>
            <w:hideMark/>
          </w:tcPr>
          <w:p w14:paraId="3C0987BD" w14:textId="77777777" w:rsidR="00671161" w:rsidRPr="0058014D" w:rsidRDefault="00671161" w:rsidP="005408C9">
            <w:pPr>
              <w:jc w:val="center"/>
              <w:rPr>
                <w:color w:val="000000"/>
                <w:lang w:eastAsia="id-ID"/>
              </w:rPr>
            </w:pPr>
            <w:r w:rsidRPr="0058014D">
              <w:rPr>
                <w:color w:val="000000"/>
                <w:lang w:eastAsia="id-ID"/>
              </w:rPr>
              <w:t>99,60±7,50#*</w:t>
            </w:r>
          </w:p>
        </w:tc>
        <w:tc>
          <w:tcPr>
            <w:tcW w:w="1387" w:type="dxa"/>
            <w:tcBorders>
              <w:top w:val="single" w:sz="4" w:space="0" w:color="auto"/>
              <w:left w:val="nil"/>
              <w:bottom w:val="single" w:sz="4" w:space="0" w:color="auto"/>
              <w:right w:val="nil"/>
            </w:tcBorders>
            <w:vAlign w:val="bottom"/>
            <w:hideMark/>
          </w:tcPr>
          <w:p w14:paraId="54A9328E" w14:textId="77777777" w:rsidR="00671161" w:rsidRPr="0058014D" w:rsidRDefault="00671161" w:rsidP="005408C9">
            <w:pPr>
              <w:rPr>
                <w:color w:val="000000"/>
                <w:lang w:eastAsia="id-ID"/>
              </w:rPr>
            </w:pPr>
            <w:r w:rsidRPr="0058014D">
              <w:rPr>
                <w:color w:val="000000"/>
                <w:lang w:eastAsia="id-ID"/>
              </w:rPr>
              <w:t>51,00±17,19*</w:t>
            </w:r>
          </w:p>
        </w:tc>
        <w:tc>
          <w:tcPr>
            <w:tcW w:w="1196" w:type="dxa"/>
            <w:tcBorders>
              <w:top w:val="single" w:sz="4" w:space="0" w:color="auto"/>
              <w:left w:val="nil"/>
              <w:bottom w:val="single" w:sz="4" w:space="0" w:color="auto"/>
              <w:right w:val="nil"/>
            </w:tcBorders>
            <w:vAlign w:val="bottom"/>
            <w:hideMark/>
          </w:tcPr>
          <w:p w14:paraId="7A0543B4" w14:textId="77777777" w:rsidR="00671161" w:rsidRPr="0058014D" w:rsidRDefault="00671161" w:rsidP="005408C9">
            <w:pPr>
              <w:jc w:val="center"/>
              <w:rPr>
                <w:color w:val="000000"/>
                <w:lang w:eastAsia="id-ID"/>
              </w:rPr>
            </w:pPr>
            <w:r w:rsidRPr="0058014D">
              <w:rPr>
                <w:color w:val="000000"/>
                <w:lang w:eastAsia="id-ID"/>
              </w:rPr>
              <w:t>83,20±4,92*</w:t>
            </w:r>
          </w:p>
        </w:tc>
        <w:tc>
          <w:tcPr>
            <w:tcW w:w="1196" w:type="dxa"/>
            <w:tcBorders>
              <w:top w:val="single" w:sz="4" w:space="0" w:color="auto"/>
              <w:left w:val="nil"/>
              <w:bottom w:val="single" w:sz="4" w:space="0" w:color="auto"/>
              <w:right w:val="nil"/>
            </w:tcBorders>
            <w:vAlign w:val="bottom"/>
            <w:hideMark/>
          </w:tcPr>
          <w:p w14:paraId="37035397" w14:textId="77777777" w:rsidR="00671161" w:rsidRPr="0058014D" w:rsidRDefault="00671161" w:rsidP="005408C9">
            <w:pPr>
              <w:jc w:val="center"/>
              <w:rPr>
                <w:color w:val="000000"/>
                <w:lang w:eastAsia="id-ID"/>
              </w:rPr>
            </w:pPr>
            <w:r w:rsidRPr="0058014D">
              <w:rPr>
                <w:color w:val="000000"/>
                <w:lang w:eastAsia="id-ID"/>
              </w:rPr>
              <w:t>79,60±5,90*</w:t>
            </w:r>
          </w:p>
        </w:tc>
        <w:tc>
          <w:tcPr>
            <w:tcW w:w="1303" w:type="dxa"/>
            <w:tcBorders>
              <w:top w:val="single" w:sz="4" w:space="0" w:color="auto"/>
              <w:left w:val="nil"/>
              <w:bottom w:val="single" w:sz="4" w:space="0" w:color="auto"/>
              <w:right w:val="nil"/>
            </w:tcBorders>
            <w:vAlign w:val="bottom"/>
            <w:hideMark/>
          </w:tcPr>
          <w:p w14:paraId="15AAA3CC" w14:textId="77777777" w:rsidR="00671161" w:rsidRPr="0058014D" w:rsidRDefault="00671161" w:rsidP="005408C9">
            <w:pPr>
              <w:jc w:val="center"/>
              <w:rPr>
                <w:color w:val="000000"/>
                <w:lang w:eastAsia="id-ID"/>
              </w:rPr>
            </w:pPr>
            <w:r w:rsidRPr="0058014D">
              <w:rPr>
                <w:color w:val="000000"/>
                <w:lang w:eastAsia="id-ID"/>
              </w:rPr>
              <w:t>51,60±12,62*</w:t>
            </w:r>
          </w:p>
        </w:tc>
        <w:tc>
          <w:tcPr>
            <w:tcW w:w="1297" w:type="dxa"/>
            <w:tcBorders>
              <w:top w:val="single" w:sz="4" w:space="0" w:color="auto"/>
              <w:left w:val="nil"/>
              <w:bottom w:val="single" w:sz="4" w:space="0" w:color="auto"/>
              <w:right w:val="nil"/>
            </w:tcBorders>
            <w:vAlign w:val="bottom"/>
            <w:hideMark/>
          </w:tcPr>
          <w:p w14:paraId="4E5A77B7" w14:textId="77777777" w:rsidR="00671161" w:rsidRPr="0058014D" w:rsidRDefault="00671161" w:rsidP="005408C9">
            <w:pPr>
              <w:jc w:val="center"/>
              <w:rPr>
                <w:color w:val="000000"/>
                <w:lang w:eastAsia="id-ID"/>
              </w:rPr>
            </w:pPr>
            <w:r w:rsidRPr="0058014D">
              <w:rPr>
                <w:color w:val="000000"/>
                <w:lang w:eastAsia="id-ID"/>
              </w:rPr>
              <w:t>58,60±2,70*</w:t>
            </w:r>
          </w:p>
        </w:tc>
        <w:tc>
          <w:tcPr>
            <w:tcW w:w="1134" w:type="dxa"/>
            <w:tcBorders>
              <w:top w:val="single" w:sz="4" w:space="0" w:color="auto"/>
              <w:left w:val="nil"/>
              <w:bottom w:val="single" w:sz="4" w:space="0" w:color="auto"/>
              <w:right w:val="nil"/>
            </w:tcBorders>
            <w:vAlign w:val="bottom"/>
            <w:hideMark/>
          </w:tcPr>
          <w:p w14:paraId="7FAF8091" w14:textId="77777777" w:rsidR="00671161" w:rsidRPr="0058014D" w:rsidRDefault="00671161" w:rsidP="005408C9">
            <w:pPr>
              <w:jc w:val="center"/>
              <w:rPr>
                <w:color w:val="000000"/>
                <w:lang w:eastAsia="id-ID"/>
              </w:rPr>
            </w:pPr>
            <w:r w:rsidRPr="0058014D">
              <w:rPr>
                <w:color w:val="000000"/>
                <w:lang w:eastAsia="id-ID"/>
              </w:rPr>
              <w:t>74,60±9,13*</w:t>
            </w:r>
          </w:p>
        </w:tc>
      </w:tr>
    </w:tbl>
    <w:p w14:paraId="70887D59" w14:textId="77777777" w:rsidR="00671161" w:rsidRPr="0058014D" w:rsidRDefault="00671161" w:rsidP="00671161">
      <w:pPr>
        <w:adjustRightInd w:val="0"/>
        <w:spacing w:before="240"/>
        <w:rPr>
          <w:b/>
          <w:i/>
          <w:lang w:val="en-US"/>
        </w:rPr>
      </w:pPr>
      <w:r w:rsidRPr="0058014D">
        <w:lastRenderedPageBreak/>
        <w:t xml:space="preserve">Keterangan: </w:t>
      </w:r>
    </w:p>
    <w:p w14:paraId="3F3DB02D" w14:textId="77777777" w:rsidR="00671161" w:rsidRPr="0058014D" w:rsidRDefault="00671161" w:rsidP="00671161">
      <w:pPr>
        <w:adjustRightInd w:val="0"/>
        <w:spacing w:before="240"/>
        <w:rPr>
          <w:b/>
        </w:rPr>
      </w:pPr>
      <w:r w:rsidRPr="0058014D">
        <w:t>(#): Menunjukkan adanya perbedaan signifikan dengan kelompok kontrol positif (P&lt;0,05)</w:t>
      </w:r>
    </w:p>
    <w:p w14:paraId="3C9C771B" w14:textId="77777777" w:rsidR="00671161" w:rsidRPr="0058014D" w:rsidRDefault="00671161" w:rsidP="00671161">
      <w:pPr>
        <w:adjustRightInd w:val="0"/>
      </w:pPr>
      <w:r w:rsidRPr="0058014D">
        <w:t>(*): Menunjukkan adanya perbedaan signifikan dengan kelompok kontrol negatif (P&lt;0,05)</w:t>
      </w:r>
    </w:p>
    <w:p w14:paraId="59920898" w14:textId="77777777" w:rsidR="00671161" w:rsidRPr="0058014D" w:rsidRDefault="00671161" w:rsidP="00671161">
      <w:pPr>
        <w:adjustRightInd w:val="0"/>
      </w:pPr>
    </w:p>
    <w:p w14:paraId="52609B7D" w14:textId="77777777" w:rsidR="00671161" w:rsidRPr="0058014D" w:rsidRDefault="00671161" w:rsidP="00671161">
      <w:pPr>
        <w:rPr>
          <w:b/>
          <w:bCs/>
          <w:noProof/>
        </w:rPr>
      </w:pPr>
      <w:r w:rsidRPr="0058014D">
        <w:rPr>
          <w:noProof/>
        </w:rPr>
        <w:drawing>
          <wp:inline distT="0" distB="0" distL="0" distR="0" wp14:anchorId="35D7E298" wp14:editId="361CA315">
            <wp:extent cx="5734050" cy="3000375"/>
            <wp:effectExtent l="0" t="0" r="0"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39F64E" w14:textId="77777777" w:rsidR="00671161" w:rsidRPr="0058014D" w:rsidRDefault="00671161" w:rsidP="00671161">
      <w:pPr>
        <w:jc w:val="center"/>
        <w:rPr>
          <w:b/>
          <w:bCs/>
          <w:noProof/>
        </w:rPr>
      </w:pPr>
      <w:r w:rsidRPr="0058014D">
        <w:rPr>
          <w:b/>
          <w:bCs/>
          <w:noProof/>
        </w:rPr>
        <w:t>Gambar 1. Jumlah rata-rata geliat mencit tiap kelompok</w:t>
      </w:r>
    </w:p>
    <w:p w14:paraId="4DAAFDC1" w14:textId="77777777" w:rsidR="00671161" w:rsidRDefault="00671161" w:rsidP="00671161">
      <w:pPr>
        <w:jc w:val="both"/>
        <w:rPr>
          <w:noProof/>
        </w:rPr>
      </w:pPr>
    </w:p>
    <w:p w14:paraId="33D5B2C6" w14:textId="4424D699" w:rsidR="00671161" w:rsidRDefault="00671161" w:rsidP="00671161">
      <w:pPr>
        <w:ind w:firstLine="720"/>
        <w:jc w:val="both"/>
        <w:rPr>
          <w:noProof/>
        </w:rPr>
      </w:pPr>
      <w:r w:rsidRPr="0058014D">
        <w:rPr>
          <w:noProof/>
        </w:rPr>
        <w:t xml:space="preserve">Hasil analisis statistik jumlah rata-rata geliat pada tabel 5 dan gambar 1 dengan uji one way anova dan dilanjutkan dengan uji </w:t>
      </w:r>
      <w:r w:rsidRPr="00461F16">
        <w:rPr>
          <w:i/>
          <w:iCs/>
          <w:noProof/>
          <w:lang w:val="en-US"/>
        </w:rPr>
        <w:t xml:space="preserve">post hoc </w:t>
      </w:r>
      <w:r w:rsidRPr="00461F16">
        <w:rPr>
          <w:i/>
          <w:iCs/>
          <w:noProof/>
        </w:rPr>
        <w:t>games-howell</w:t>
      </w:r>
      <w:r w:rsidRPr="0058014D">
        <w:rPr>
          <w:noProof/>
        </w:rPr>
        <w:t xml:space="preserve"> (data tidak homogen) menunjukkan adanya perbedaan yang signifikan antara kelompok kontrol negatif dengan semua kelompok (p&lt;0,05). Dan tidak terdapat perbedaan yang signifikan antara kontrol positif dengan dosis tunggal (DT) ekstrak etanol umbi rumput teki, DT ekstrak etanol daun kelor dan dosis perbandingan. Hal tersebut menunjukkan bahwa DT dan dosis kombinasi mempunyai efek analgesik yang setara dengan kontrol positif yaitu parasetamol. Kemudian dilakukan perhitungan % proteksi geliat dan % efek analgesik yang dapat dilihat pada tabel 6 dan % efektifitas analgesik pada tabel 7.</w:t>
      </w:r>
    </w:p>
    <w:p w14:paraId="54498D5D" w14:textId="77777777" w:rsidR="00671161" w:rsidRPr="0058014D" w:rsidRDefault="00671161" w:rsidP="00671161">
      <w:pPr>
        <w:ind w:firstLine="720"/>
        <w:jc w:val="both"/>
        <w:rPr>
          <w:noProof/>
        </w:rPr>
      </w:pPr>
    </w:p>
    <w:p w14:paraId="283831B8" w14:textId="77777777" w:rsidR="00671161" w:rsidRPr="0058014D" w:rsidRDefault="00671161" w:rsidP="00671161">
      <w:pPr>
        <w:ind w:firstLine="720"/>
        <w:jc w:val="center"/>
        <w:rPr>
          <w:b/>
          <w:bCs/>
          <w:noProof/>
        </w:rPr>
      </w:pPr>
      <w:r w:rsidRPr="0058014D">
        <w:rPr>
          <w:b/>
          <w:bCs/>
          <w:noProof/>
        </w:rPr>
        <w:t>Tabel 6. Presentase Proteksi Geliat</w:t>
      </w:r>
    </w:p>
    <w:tbl>
      <w:tblPr>
        <w:tblStyle w:val="TableGrid"/>
        <w:tblW w:w="0" w:type="auto"/>
        <w:tblInd w:w="25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714"/>
        <w:gridCol w:w="5183"/>
        <w:gridCol w:w="1879"/>
      </w:tblGrid>
      <w:tr w:rsidR="00671161" w:rsidRPr="0058014D" w14:paraId="10E17120" w14:textId="77777777" w:rsidTr="005408C9">
        <w:tc>
          <w:tcPr>
            <w:tcW w:w="1630" w:type="dxa"/>
            <w:tcBorders>
              <w:top w:val="single" w:sz="4" w:space="0" w:color="000000" w:themeColor="text1"/>
              <w:left w:val="nil"/>
              <w:bottom w:val="single" w:sz="4" w:space="0" w:color="auto"/>
              <w:right w:val="nil"/>
            </w:tcBorders>
            <w:hideMark/>
          </w:tcPr>
          <w:p w14:paraId="0ED826E1" w14:textId="77777777" w:rsidR="00671161" w:rsidRPr="0058014D" w:rsidRDefault="00671161" w:rsidP="005408C9">
            <w:pPr>
              <w:pStyle w:val="ListParagraph"/>
              <w:tabs>
                <w:tab w:val="left" w:pos="2977"/>
              </w:tabs>
              <w:jc w:val="center"/>
              <w:rPr>
                <w:b/>
                <w:bCs/>
              </w:rPr>
            </w:pPr>
            <w:r w:rsidRPr="0058014D">
              <w:rPr>
                <w:b/>
                <w:bCs/>
              </w:rPr>
              <w:t>Kelompok Uji</w:t>
            </w:r>
          </w:p>
        </w:tc>
        <w:tc>
          <w:tcPr>
            <w:tcW w:w="5917" w:type="dxa"/>
            <w:tcBorders>
              <w:top w:val="single" w:sz="4" w:space="0" w:color="000000" w:themeColor="text1"/>
              <w:left w:val="nil"/>
              <w:bottom w:val="single" w:sz="4" w:space="0" w:color="auto"/>
              <w:right w:val="nil"/>
            </w:tcBorders>
            <w:hideMark/>
          </w:tcPr>
          <w:p w14:paraId="155840B6" w14:textId="77777777" w:rsidR="00671161" w:rsidRPr="0058014D" w:rsidRDefault="00671161" w:rsidP="005408C9">
            <w:pPr>
              <w:pStyle w:val="ListParagraph"/>
              <w:tabs>
                <w:tab w:val="left" w:pos="2977"/>
              </w:tabs>
              <w:jc w:val="center"/>
              <w:rPr>
                <w:b/>
                <w:bCs/>
              </w:rPr>
            </w:pPr>
            <w:r w:rsidRPr="0058014D">
              <w:rPr>
                <w:b/>
                <w:bCs/>
              </w:rPr>
              <w:t>Perlakuan</w:t>
            </w:r>
          </w:p>
        </w:tc>
        <w:tc>
          <w:tcPr>
            <w:tcW w:w="1230" w:type="dxa"/>
            <w:tcBorders>
              <w:top w:val="single" w:sz="4" w:space="0" w:color="000000" w:themeColor="text1"/>
              <w:left w:val="nil"/>
              <w:bottom w:val="single" w:sz="4" w:space="0" w:color="auto"/>
              <w:right w:val="nil"/>
            </w:tcBorders>
            <w:hideMark/>
          </w:tcPr>
          <w:p w14:paraId="75B737B7" w14:textId="77777777" w:rsidR="00671161" w:rsidRPr="0058014D" w:rsidRDefault="00671161" w:rsidP="005408C9">
            <w:pPr>
              <w:pStyle w:val="ListParagraph"/>
              <w:tabs>
                <w:tab w:val="left" w:pos="2977"/>
              </w:tabs>
              <w:jc w:val="center"/>
              <w:rPr>
                <w:b/>
                <w:bCs/>
              </w:rPr>
            </w:pPr>
            <w:r w:rsidRPr="0058014D">
              <w:rPr>
                <w:b/>
                <w:bCs/>
              </w:rPr>
              <w:t>% Proteksi Geliat</w:t>
            </w:r>
          </w:p>
        </w:tc>
      </w:tr>
      <w:tr w:rsidR="00671161" w:rsidRPr="0058014D" w14:paraId="14E7AE45" w14:textId="77777777" w:rsidTr="005408C9">
        <w:tc>
          <w:tcPr>
            <w:tcW w:w="1630" w:type="dxa"/>
            <w:tcBorders>
              <w:top w:val="single" w:sz="4" w:space="0" w:color="auto"/>
              <w:left w:val="nil"/>
              <w:bottom w:val="nil"/>
              <w:right w:val="nil"/>
            </w:tcBorders>
            <w:hideMark/>
          </w:tcPr>
          <w:p w14:paraId="33BDA607" w14:textId="77777777" w:rsidR="00671161" w:rsidRPr="0058014D" w:rsidRDefault="00671161" w:rsidP="005408C9">
            <w:pPr>
              <w:pStyle w:val="ListParagraph"/>
              <w:tabs>
                <w:tab w:val="left" w:pos="2977"/>
              </w:tabs>
              <w:jc w:val="center"/>
            </w:pPr>
            <w:r w:rsidRPr="0058014D">
              <w:t>II</w:t>
            </w:r>
          </w:p>
        </w:tc>
        <w:tc>
          <w:tcPr>
            <w:tcW w:w="5917" w:type="dxa"/>
            <w:tcBorders>
              <w:top w:val="single" w:sz="4" w:space="0" w:color="auto"/>
              <w:left w:val="nil"/>
              <w:bottom w:val="nil"/>
              <w:right w:val="nil"/>
            </w:tcBorders>
            <w:hideMark/>
          </w:tcPr>
          <w:p w14:paraId="0D972660" w14:textId="77777777" w:rsidR="00671161" w:rsidRPr="0058014D" w:rsidRDefault="00671161" w:rsidP="005408C9">
            <w:pPr>
              <w:pStyle w:val="ListParagraph"/>
              <w:tabs>
                <w:tab w:val="left" w:pos="2977"/>
              </w:tabs>
            </w:pPr>
            <w:r w:rsidRPr="0058014D">
              <w:t>Kontrol Positif</w:t>
            </w:r>
          </w:p>
        </w:tc>
        <w:tc>
          <w:tcPr>
            <w:tcW w:w="1230" w:type="dxa"/>
            <w:tcBorders>
              <w:top w:val="single" w:sz="4" w:space="0" w:color="auto"/>
              <w:left w:val="nil"/>
              <w:bottom w:val="nil"/>
              <w:right w:val="nil"/>
            </w:tcBorders>
            <w:hideMark/>
          </w:tcPr>
          <w:p w14:paraId="7AA7DD74" w14:textId="77777777" w:rsidR="00671161" w:rsidRPr="0058014D" w:rsidRDefault="00671161" w:rsidP="005408C9">
            <w:pPr>
              <w:pStyle w:val="ListParagraph"/>
              <w:tabs>
                <w:tab w:val="left" w:pos="2977"/>
              </w:tabs>
              <w:jc w:val="center"/>
            </w:pPr>
            <w:r w:rsidRPr="0058014D">
              <w:t>48,80 %</w:t>
            </w:r>
          </w:p>
        </w:tc>
      </w:tr>
      <w:tr w:rsidR="00671161" w:rsidRPr="0058014D" w14:paraId="47810956" w14:textId="77777777" w:rsidTr="005408C9">
        <w:tc>
          <w:tcPr>
            <w:tcW w:w="1630" w:type="dxa"/>
            <w:tcBorders>
              <w:top w:val="nil"/>
              <w:left w:val="nil"/>
              <w:bottom w:val="nil"/>
              <w:right w:val="nil"/>
            </w:tcBorders>
            <w:hideMark/>
          </w:tcPr>
          <w:p w14:paraId="17153BC0" w14:textId="77777777" w:rsidR="00671161" w:rsidRPr="0058014D" w:rsidRDefault="00671161" w:rsidP="005408C9">
            <w:pPr>
              <w:pStyle w:val="ListParagraph"/>
              <w:tabs>
                <w:tab w:val="left" w:pos="2977"/>
              </w:tabs>
              <w:jc w:val="center"/>
            </w:pPr>
            <w:r w:rsidRPr="0058014D">
              <w:t>III</w:t>
            </w:r>
          </w:p>
        </w:tc>
        <w:tc>
          <w:tcPr>
            <w:tcW w:w="5917" w:type="dxa"/>
            <w:tcBorders>
              <w:top w:val="nil"/>
              <w:left w:val="nil"/>
              <w:bottom w:val="nil"/>
              <w:right w:val="nil"/>
            </w:tcBorders>
            <w:hideMark/>
          </w:tcPr>
          <w:p w14:paraId="24A1EE72" w14:textId="77777777" w:rsidR="00671161" w:rsidRPr="0058014D" w:rsidRDefault="00671161" w:rsidP="005408C9">
            <w:pPr>
              <w:pStyle w:val="ListParagraph"/>
              <w:tabs>
                <w:tab w:val="left" w:pos="2977"/>
              </w:tabs>
            </w:pPr>
            <w:r w:rsidRPr="0058014D">
              <w:t>Dosis tunggal ekstrak etanol umbi rumput teki</w:t>
            </w:r>
          </w:p>
        </w:tc>
        <w:tc>
          <w:tcPr>
            <w:tcW w:w="1230" w:type="dxa"/>
            <w:tcBorders>
              <w:top w:val="nil"/>
              <w:left w:val="nil"/>
              <w:bottom w:val="nil"/>
              <w:right w:val="nil"/>
            </w:tcBorders>
            <w:hideMark/>
          </w:tcPr>
          <w:p w14:paraId="73456001" w14:textId="77777777" w:rsidR="00671161" w:rsidRPr="0058014D" w:rsidRDefault="00671161" w:rsidP="005408C9">
            <w:pPr>
              <w:pStyle w:val="ListParagraph"/>
              <w:tabs>
                <w:tab w:val="left" w:pos="2977"/>
              </w:tabs>
              <w:jc w:val="center"/>
            </w:pPr>
            <w:r w:rsidRPr="0058014D">
              <w:t>16,47%</w:t>
            </w:r>
          </w:p>
        </w:tc>
      </w:tr>
      <w:tr w:rsidR="00671161" w:rsidRPr="0058014D" w14:paraId="122E22BC" w14:textId="77777777" w:rsidTr="005408C9">
        <w:tc>
          <w:tcPr>
            <w:tcW w:w="1630" w:type="dxa"/>
            <w:tcBorders>
              <w:top w:val="nil"/>
              <w:left w:val="nil"/>
              <w:bottom w:val="nil"/>
              <w:right w:val="nil"/>
            </w:tcBorders>
            <w:hideMark/>
          </w:tcPr>
          <w:p w14:paraId="3C501590" w14:textId="77777777" w:rsidR="00671161" w:rsidRPr="0058014D" w:rsidRDefault="00671161" w:rsidP="005408C9">
            <w:pPr>
              <w:pStyle w:val="ListParagraph"/>
              <w:tabs>
                <w:tab w:val="left" w:pos="2977"/>
              </w:tabs>
              <w:jc w:val="center"/>
            </w:pPr>
            <w:r w:rsidRPr="0058014D">
              <w:t>IV</w:t>
            </w:r>
          </w:p>
        </w:tc>
        <w:tc>
          <w:tcPr>
            <w:tcW w:w="5917" w:type="dxa"/>
            <w:tcBorders>
              <w:top w:val="nil"/>
              <w:left w:val="nil"/>
              <w:bottom w:val="nil"/>
              <w:right w:val="nil"/>
            </w:tcBorders>
            <w:hideMark/>
          </w:tcPr>
          <w:p w14:paraId="67580FAD" w14:textId="77777777" w:rsidR="00671161" w:rsidRPr="0058014D" w:rsidRDefault="00671161" w:rsidP="005408C9">
            <w:pPr>
              <w:pStyle w:val="ListParagraph"/>
              <w:tabs>
                <w:tab w:val="left" w:pos="2977"/>
              </w:tabs>
            </w:pPr>
            <w:r w:rsidRPr="0058014D">
              <w:t>Dosis tunggal ekstrak etanol daun kelor</w:t>
            </w:r>
          </w:p>
        </w:tc>
        <w:tc>
          <w:tcPr>
            <w:tcW w:w="1230" w:type="dxa"/>
            <w:tcBorders>
              <w:top w:val="nil"/>
              <w:left w:val="nil"/>
              <w:bottom w:val="nil"/>
              <w:right w:val="nil"/>
            </w:tcBorders>
            <w:hideMark/>
          </w:tcPr>
          <w:p w14:paraId="385E3BEF" w14:textId="77777777" w:rsidR="00671161" w:rsidRPr="0058014D" w:rsidRDefault="00671161" w:rsidP="005408C9">
            <w:pPr>
              <w:pStyle w:val="ListParagraph"/>
              <w:tabs>
                <w:tab w:val="left" w:pos="2977"/>
              </w:tabs>
              <w:jc w:val="center"/>
            </w:pPr>
            <w:r w:rsidRPr="0058014D">
              <w:t>20,01%</w:t>
            </w:r>
          </w:p>
        </w:tc>
      </w:tr>
      <w:tr w:rsidR="00671161" w:rsidRPr="0058014D" w14:paraId="20907423" w14:textId="77777777" w:rsidTr="005408C9">
        <w:tc>
          <w:tcPr>
            <w:tcW w:w="1630" w:type="dxa"/>
            <w:tcBorders>
              <w:top w:val="nil"/>
              <w:left w:val="nil"/>
              <w:bottom w:val="nil"/>
              <w:right w:val="nil"/>
            </w:tcBorders>
            <w:hideMark/>
          </w:tcPr>
          <w:p w14:paraId="0EF730C9" w14:textId="77777777" w:rsidR="00671161" w:rsidRPr="0058014D" w:rsidRDefault="00671161" w:rsidP="005408C9">
            <w:pPr>
              <w:pStyle w:val="ListParagraph"/>
              <w:tabs>
                <w:tab w:val="left" w:pos="2977"/>
              </w:tabs>
              <w:jc w:val="center"/>
            </w:pPr>
            <w:r w:rsidRPr="0058014D">
              <w:t>V</w:t>
            </w:r>
          </w:p>
        </w:tc>
        <w:tc>
          <w:tcPr>
            <w:tcW w:w="5917" w:type="dxa"/>
            <w:tcBorders>
              <w:top w:val="nil"/>
              <w:left w:val="nil"/>
              <w:bottom w:val="nil"/>
              <w:right w:val="nil"/>
            </w:tcBorders>
            <w:hideMark/>
          </w:tcPr>
          <w:p w14:paraId="3C17421F" w14:textId="77777777" w:rsidR="00671161" w:rsidRPr="0058014D" w:rsidRDefault="00671161" w:rsidP="005408C9">
            <w:pPr>
              <w:pStyle w:val="ListParagraph"/>
              <w:tabs>
                <w:tab w:val="left" w:pos="2977"/>
              </w:tabs>
            </w:pPr>
            <w:r w:rsidRPr="0058014D">
              <w:t>Dosis kombinasi ekstrak etanol umbi rumput teki &amp; daun kelor ½ : ½</w:t>
            </w:r>
          </w:p>
        </w:tc>
        <w:tc>
          <w:tcPr>
            <w:tcW w:w="1230" w:type="dxa"/>
            <w:tcBorders>
              <w:top w:val="nil"/>
              <w:left w:val="nil"/>
              <w:bottom w:val="nil"/>
              <w:right w:val="nil"/>
            </w:tcBorders>
            <w:hideMark/>
          </w:tcPr>
          <w:p w14:paraId="63507474" w14:textId="77777777" w:rsidR="00671161" w:rsidRPr="0058014D" w:rsidRDefault="00671161" w:rsidP="005408C9">
            <w:pPr>
              <w:pStyle w:val="ListParagraph"/>
              <w:tabs>
                <w:tab w:val="left" w:pos="2977"/>
              </w:tabs>
              <w:jc w:val="center"/>
            </w:pPr>
            <w:r w:rsidRPr="0058014D">
              <w:t>48,19 %</w:t>
            </w:r>
          </w:p>
        </w:tc>
      </w:tr>
      <w:tr w:rsidR="00671161" w:rsidRPr="0058014D" w14:paraId="48B2F5E0" w14:textId="77777777" w:rsidTr="005408C9">
        <w:tc>
          <w:tcPr>
            <w:tcW w:w="1630" w:type="dxa"/>
            <w:tcBorders>
              <w:top w:val="nil"/>
              <w:left w:val="nil"/>
              <w:bottom w:val="nil"/>
              <w:right w:val="nil"/>
            </w:tcBorders>
            <w:hideMark/>
          </w:tcPr>
          <w:p w14:paraId="60C42F11" w14:textId="77777777" w:rsidR="00671161" w:rsidRPr="0058014D" w:rsidRDefault="00671161" w:rsidP="005408C9">
            <w:pPr>
              <w:pStyle w:val="ListParagraph"/>
              <w:tabs>
                <w:tab w:val="left" w:pos="2977"/>
              </w:tabs>
              <w:jc w:val="center"/>
            </w:pPr>
            <w:r w:rsidRPr="0058014D">
              <w:t>VI</w:t>
            </w:r>
          </w:p>
        </w:tc>
        <w:tc>
          <w:tcPr>
            <w:tcW w:w="5917" w:type="dxa"/>
            <w:tcBorders>
              <w:top w:val="nil"/>
              <w:left w:val="nil"/>
              <w:bottom w:val="nil"/>
              <w:right w:val="nil"/>
            </w:tcBorders>
            <w:hideMark/>
          </w:tcPr>
          <w:p w14:paraId="614E7C89" w14:textId="77777777" w:rsidR="00671161" w:rsidRPr="0058014D" w:rsidRDefault="00671161" w:rsidP="005408C9">
            <w:pPr>
              <w:pStyle w:val="ListParagraph"/>
              <w:tabs>
                <w:tab w:val="left" w:pos="2977"/>
              </w:tabs>
            </w:pPr>
            <w:r w:rsidRPr="0058014D">
              <w:t>Dosis kombinasi ekstrak etanol umbi rumput teki dan daun kelor 1 : 1</w:t>
            </w:r>
          </w:p>
        </w:tc>
        <w:tc>
          <w:tcPr>
            <w:tcW w:w="1230" w:type="dxa"/>
            <w:tcBorders>
              <w:top w:val="nil"/>
              <w:left w:val="nil"/>
              <w:bottom w:val="nil"/>
              <w:right w:val="nil"/>
            </w:tcBorders>
            <w:hideMark/>
          </w:tcPr>
          <w:p w14:paraId="1B0C7A0D" w14:textId="77777777" w:rsidR="00671161" w:rsidRPr="0058014D" w:rsidRDefault="00671161" w:rsidP="005408C9">
            <w:pPr>
              <w:pStyle w:val="ListParagraph"/>
              <w:tabs>
                <w:tab w:val="left" w:pos="2977"/>
              </w:tabs>
              <w:jc w:val="center"/>
            </w:pPr>
            <w:r w:rsidRPr="0058014D">
              <w:t>41,16 %</w:t>
            </w:r>
          </w:p>
        </w:tc>
      </w:tr>
      <w:tr w:rsidR="00671161" w:rsidRPr="0058014D" w14:paraId="16B360E6" w14:textId="77777777" w:rsidTr="005408C9">
        <w:tc>
          <w:tcPr>
            <w:tcW w:w="1630" w:type="dxa"/>
            <w:tcBorders>
              <w:top w:val="nil"/>
              <w:left w:val="nil"/>
              <w:bottom w:val="single" w:sz="4" w:space="0" w:color="000000" w:themeColor="text1"/>
              <w:right w:val="nil"/>
            </w:tcBorders>
            <w:hideMark/>
          </w:tcPr>
          <w:p w14:paraId="148F7236" w14:textId="77777777" w:rsidR="00671161" w:rsidRPr="0058014D" w:rsidRDefault="00671161" w:rsidP="005408C9">
            <w:pPr>
              <w:pStyle w:val="ListParagraph"/>
              <w:tabs>
                <w:tab w:val="left" w:pos="2977"/>
              </w:tabs>
              <w:jc w:val="center"/>
            </w:pPr>
            <w:r w:rsidRPr="0058014D">
              <w:t>VII</w:t>
            </w:r>
          </w:p>
        </w:tc>
        <w:tc>
          <w:tcPr>
            <w:tcW w:w="5917" w:type="dxa"/>
            <w:tcBorders>
              <w:top w:val="nil"/>
              <w:left w:val="nil"/>
              <w:bottom w:val="single" w:sz="4" w:space="0" w:color="000000" w:themeColor="text1"/>
              <w:right w:val="nil"/>
            </w:tcBorders>
            <w:hideMark/>
          </w:tcPr>
          <w:p w14:paraId="5E1D414E" w14:textId="77777777" w:rsidR="00671161" w:rsidRPr="0058014D" w:rsidRDefault="00671161" w:rsidP="005408C9">
            <w:pPr>
              <w:pStyle w:val="ListParagraph"/>
              <w:tabs>
                <w:tab w:val="left" w:pos="2977"/>
              </w:tabs>
            </w:pPr>
            <w:r w:rsidRPr="0058014D">
              <w:t>Dosis kombinasi ekstrak etanol umbi rumput teki dan daun kelor ¼ : ¼</w:t>
            </w:r>
          </w:p>
        </w:tc>
        <w:tc>
          <w:tcPr>
            <w:tcW w:w="1230" w:type="dxa"/>
            <w:tcBorders>
              <w:top w:val="nil"/>
              <w:left w:val="nil"/>
              <w:bottom w:val="single" w:sz="4" w:space="0" w:color="000000" w:themeColor="text1"/>
              <w:right w:val="nil"/>
            </w:tcBorders>
            <w:hideMark/>
          </w:tcPr>
          <w:p w14:paraId="235F3650" w14:textId="77777777" w:rsidR="00671161" w:rsidRPr="0058014D" w:rsidRDefault="00671161" w:rsidP="005408C9">
            <w:pPr>
              <w:pStyle w:val="ListParagraph"/>
              <w:tabs>
                <w:tab w:val="left" w:pos="2977"/>
              </w:tabs>
              <w:jc w:val="center"/>
            </w:pPr>
            <w:r w:rsidRPr="0058014D">
              <w:t>25,10 %</w:t>
            </w:r>
          </w:p>
        </w:tc>
      </w:tr>
    </w:tbl>
    <w:p w14:paraId="7A99161E" w14:textId="79277E12" w:rsidR="00671161" w:rsidRDefault="00671161" w:rsidP="00671161">
      <w:pPr>
        <w:ind w:firstLine="720"/>
        <w:rPr>
          <w:noProof/>
          <w:lang w:val="en-US"/>
        </w:rPr>
      </w:pPr>
    </w:p>
    <w:p w14:paraId="7B1C6029" w14:textId="0AA20D31" w:rsidR="00754721" w:rsidRDefault="00754721" w:rsidP="00671161">
      <w:pPr>
        <w:ind w:firstLine="720"/>
        <w:rPr>
          <w:noProof/>
          <w:lang w:val="en-US"/>
        </w:rPr>
      </w:pPr>
    </w:p>
    <w:p w14:paraId="05E0D3DE" w14:textId="1D2C8E91" w:rsidR="00754721" w:rsidRDefault="00754721" w:rsidP="00671161">
      <w:pPr>
        <w:ind w:firstLine="720"/>
        <w:rPr>
          <w:noProof/>
          <w:lang w:val="en-US"/>
        </w:rPr>
      </w:pPr>
    </w:p>
    <w:p w14:paraId="51661CE1" w14:textId="556EB329" w:rsidR="00754721" w:rsidRDefault="00754721" w:rsidP="00671161">
      <w:pPr>
        <w:ind w:firstLine="720"/>
        <w:rPr>
          <w:noProof/>
          <w:lang w:val="en-US"/>
        </w:rPr>
      </w:pPr>
    </w:p>
    <w:p w14:paraId="12DC1A6B" w14:textId="20EE2B47" w:rsidR="00754721" w:rsidRDefault="00754721" w:rsidP="00671161">
      <w:pPr>
        <w:ind w:firstLine="720"/>
        <w:rPr>
          <w:noProof/>
          <w:lang w:val="en-US"/>
        </w:rPr>
      </w:pPr>
    </w:p>
    <w:p w14:paraId="6BFF034E" w14:textId="312EB03D" w:rsidR="00754721" w:rsidRDefault="00754721" w:rsidP="00671161">
      <w:pPr>
        <w:ind w:firstLine="720"/>
        <w:rPr>
          <w:noProof/>
          <w:lang w:val="en-US"/>
        </w:rPr>
      </w:pPr>
    </w:p>
    <w:p w14:paraId="672BD306" w14:textId="174B763B" w:rsidR="00754721" w:rsidRDefault="00754721" w:rsidP="00671161">
      <w:pPr>
        <w:ind w:firstLine="720"/>
        <w:rPr>
          <w:noProof/>
          <w:lang w:val="en-US"/>
        </w:rPr>
      </w:pPr>
    </w:p>
    <w:p w14:paraId="4503823C" w14:textId="77777777" w:rsidR="00754721" w:rsidRPr="0058014D" w:rsidRDefault="00754721" w:rsidP="00671161">
      <w:pPr>
        <w:ind w:firstLine="720"/>
        <w:rPr>
          <w:noProof/>
          <w:lang w:val="en-US"/>
        </w:rPr>
      </w:pPr>
    </w:p>
    <w:p w14:paraId="5DF27070" w14:textId="77777777" w:rsidR="00671161" w:rsidRPr="0058014D" w:rsidRDefault="00671161" w:rsidP="00671161">
      <w:pPr>
        <w:ind w:firstLine="720"/>
        <w:jc w:val="center"/>
        <w:rPr>
          <w:b/>
          <w:bCs/>
          <w:noProof/>
        </w:rPr>
      </w:pPr>
      <w:r w:rsidRPr="0058014D">
        <w:rPr>
          <w:b/>
          <w:bCs/>
          <w:noProof/>
        </w:rPr>
        <w:lastRenderedPageBreak/>
        <w:t>Tabel 7. Presentase Efektivitas Analgesik</w:t>
      </w:r>
    </w:p>
    <w:tbl>
      <w:tblPr>
        <w:tblStyle w:val="TableGrid"/>
        <w:tblW w:w="0" w:type="auto"/>
        <w:tblInd w:w="392"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593"/>
        <w:gridCol w:w="350"/>
        <w:gridCol w:w="4580"/>
        <w:gridCol w:w="2111"/>
      </w:tblGrid>
      <w:tr w:rsidR="00671161" w:rsidRPr="0058014D" w14:paraId="4E2461A0" w14:textId="77777777" w:rsidTr="005408C9">
        <w:tc>
          <w:tcPr>
            <w:tcW w:w="1996" w:type="dxa"/>
            <w:gridSpan w:val="2"/>
            <w:tcBorders>
              <w:top w:val="single" w:sz="4" w:space="0" w:color="000000" w:themeColor="text1"/>
              <w:left w:val="nil"/>
              <w:bottom w:val="single" w:sz="4" w:space="0" w:color="auto"/>
              <w:right w:val="nil"/>
            </w:tcBorders>
            <w:hideMark/>
          </w:tcPr>
          <w:p w14:paraId="38D05620" w14:textId="77777777" w:rsidR="00671161" w:rsidRPr="0058014D" w:rsidRDefault="00671161" w:rsidP="005408C9">
            <w:pPr>
              <w:pStyle w:val="ListParagraph"/>
              <w:tabs>
                <w:tab w:val="left" w:pos="2977"/>
              </w:tabs>
              <w:jc w:val="center"/>
              <w:rPr>
                <w:b/>
                <w:bCs/>
              </w:rPr>
            </w:pPr>
            <w:r w:rsidRPr="0058014D">
              <w:rPr>
                <w:b/>
                <w:bCs/>
              </w:rPr>
              <w:t>Kelompok Uji</w:t>
            </w:r>
          </w:p>
        </w:tc>
        <w:tc>
          <w:tcPr>
            <w:tcW w:w="5267" w:type="dxa"/>
            <w:tcBorders>
              <w:top w:val="single" w:sz="4" w:space="0" w:color="000000" w:themeColor="text1"/>
              <w:left w:val="nil"/>
              <w:bottom w:val="single" w:sz="4" w:space="0" w:color="auto"/>
              <w:right w:val="nil"/>
            </w:tcBorders>
            <w:hideMark/>
          </w:tcPr>
          <w:p w14:paraId="2B84D082" w14:textId="77777777" w:rsidR="00671161" w:rsidRPr="0058014D" w:rsidRDefault="00671161" w:rsidP="005408C9">
            <w:pPr>
              <w:pStyle w:val="ListParagraph"/>
              <w:tabs>
                <w:tab w:val="left" w:pos="2977"/>
              </w:tabs>
              <w:jc w:val="center"/>
              <w:rPr>
                <w:b/>
                <w:bCs/>
              </w:rPr>
            </w:pPr>
            <w:r w:rsidRPr="0058014D">
              <w:rPr>
                <w:b/>
                <w:bCs/>
              </w:rPr>
              <w:t>Perlakuan</w:t>
            </w:r>
          </w:p>
        </w:tc>
        <w:tc>
          <w:tcPr>
            <w:tcW w:w="1372" w:type="dxa"/>
            <w:tcBorders>
              <w:top w:val="single" w:sz="4" w:space="0" w:color="000000" w:themeColor="text1"/>
              <w:left w:val="nil"/>
              <w:bottom w:val="single" w:sz="4" w:space="0" w:color="auto"/>
              <w:right w:val="nil"/>
            </w:tcBorders>
            <w:hideMark/>
          </w:tcPr>
          <w:p w14:paraId="213FDEA0" w14:textId="77777777" w:rsidR="00671161" w:rsidRPr="0058014D" w:rsidRDefault="00671161" w:rsidP="005408C9">
            <w:pPr>
              <w:pStyle w:val="ListParagraph"/>
              <w:tabs>
                <w:tab w:val="left" w:pos="2977"/>
              </w:tabs>
              <w:jc w:val="center"/>
              <w:rPr>
                <w:b/>
                <w:bCs/>
              </w:rPr>
            </w:pPr>
            <w:r w:rsidRPr="0058014D">
              <w:rPr>
                <w:b/>
                <w:bCs/>
              </w:rPr>
              <w:t>% Efektivitas</w:t>
            </w:r>
          </w:p>
          <w:p w14:paraId="2A4C59F9" w14:textId="77777777" w:rsidR="00671161" w:rsidRPr="0058014D" w:rsidRDefault="00671161" w:rsidP="005408C9">
            <w:pPr>
              <w:pStyle w:val="ListParagraph"/>
              <w:tabs>
                <w:tab w:val="left" w:pos="2977"/>
              </w:tabs>
              <w:jc w:val="center"/>
              <w:rPr>
                <w:b/>
                <w:bCs/>
              </w:rPr>
            </w:pPr>
            <w:r w:rsidRPr="0058014D">
              <w:rPr>
                <w:b/>
                <w:bCs/>
              </w:rPr>
              <w:t>Analgetik</w:t>
            </w:r>
          </w:p>
        </w:tc>
      </w:tr>
      <w:tr w:rsidR="00671161" w:rsidRPr="0058014D" w14:paraId="0A0AA9A1" w14:textId="77777777" w:rsidTr="005408C9">
        <w:tc>
          <w:tcPr>
            <w:tcW w:w="1593" w:type="dxa"/>
            <w:tcBorders>
              <w:top w:val="single" w:sz="4" w:space="0" w:color="auto"/>
              <w:left w:val="nil"/>
              <w:bottom w:val="nil"/>
              <w:right w:val="nil"/>
            </w:tcBorders>
            <w:hideMark/>
          </w:tcPr>
          <w:p w14:paraId="64C20B7E" w14:textId="77777777" w:rsidR="00671161" w:rsidRPr="0058014D" w:rsidRDefault="00671161" w:rsidP="005408C9">
            <w:pPr>
              <w:pStyle w:val="ListParagraph"/>
              <w:tabs>
                <w:tab w:val="left" w:pos="2977"/>
              </w:tabs>
              <w:jc w:val="center"/>
            </w:pPr>
            <w:r w:rsidRPr="0058014D">
              <w:t>II</w:t>
            </w:r>
          </w:p>
        </w:tc>
        <w:tc>
          <w:tcPr>
            <w:tcW w:w="5670" w:type="dxa"/>
            <w:gridSpan w:val="2"/>
            <w:tcBorders>
              <w:top w:val="single" w:sz="4" w:space="0" w:color="auto"/>
              <w:left w:val="nil"/>
              <w:bottom w:val="nil"/>
              <w:right w:val="nil"/>
            </w:tcBorders>
            <w:hideMark/>
          </w:tcPr>
          <w:p w14:paraId="033FCED9" w14:textId="77777777" w:rsidR="00671161" w:rsidRPr="0058014D" w:rsidRDefault="00671161" w:rsidP="005408C9">
            <w:pPr>
              <w:pStyle w:val="ListParagraph"/>
              <w:tabs>
                <w:tab w:val="left" w:pos="2977"/>
              </w:tabs>
            </w:pPr>
            <w:r w:rsidRPr="0058014D">
              <w:t>Kontrol Positif</w:t>
            </w:r>
          </w:p>
        </w:tc>
        <w:tc>
          <w:tcPr>
            <w:tcW w:w="1372" w:type="dxa"/>
            <w:tcBorders>
              <w:top w:val="single" w:sz="4" w:space="0" w:color="auto"/>
              <w:left w:val="nil"/>
              <w:bottom w:val="nil"/>
              <w:right w:val="nil"/>
            </w:tcBorders>
            <w:hideMark/>
          </w:tcPr>
          <w:p w14:paraId="41EF07CA" w14:textId="77777777" w:rsidR="00671161" w:rsidRPr="0058014D" w:rsidRDefault="00671161" w:rsidP="005408C9">
            <w:pPr>
              <w:pStyle w:val="ListParagraph"/>
              <w:tabs>
                <w:tab w:val="left" w:pos="2977"/>
              </w:tabs>
              <w:jc w:val="center"/>
            </w:pPr>
            <w:r w:rsidRPr="0058014D">
              <w:t>100%</w:t>
            </w:r>
          </w:p>
        </w:tc>
      </w:tr>
      <w:tr w:rsidR="00671161" w:rsidRPr="0058014D" w14:paraId="18A3A988" w14:textId="77777777" w:rsidTr="005408C9">
        <w:tc>
          <w:tcPr>
            <w:tcW w:w="1593" w:type="dxa"/>
            <w:tcBorders>
              <w:top w:val="nil"/>
              <w:left w:val="nil"/>
              <w:bottom w:val="nil"/>
              <w:right w:val="nil"/>
            </w:tcBorders>
            <w:hideMark/>
          </w:tcPr>
          <w:p w14:paraId="561A366A" w14:textId="77777777" w:rsidR="00671161" w:rsidRPr="0058014D" w:rsidRDefault="00671161" w:rsidP="005408C9">
            <w:pPr>
              <w:pStyle w:val="ListParagraph"/>
              <w:tabs>
                <w:tab w:val="left" w:pos="2977"/>
              </w:tabs>
              <w:jc w:val="center"/>
            </w:pPr>
            <w:r w:rsidRPr="0058014D">
              <w:t>III</w:t>
            </w:r>
          </w:p>
        </w:tc>
        <w:tc>
          <w:tcPr>
            <w:tcW w:w="5670" w:type="dxa"/>
            <w:gridSpan w:val="2"/>
            <w:tcBorders>
              <w:top w:val="nil"/>
              <w:left w:val="nil"/>
              <w:bottom w:val="nil"/>
              <w:right w:val="nil"/>
            </w:tcBorders>
            <w:hideMark/>
          </w:tcPr>
          <w:p w14:paraId="46A671CD" w14:textId="77777777" w:rsidR="00671161" w:rsidRPr="0058014D" w:rsidRDefault="00671161" w:rsidP="005408C9">
            <w:pPr>
              <w:pStyle w:val="ListParagraph"/>
              <w:tabs>
                <w:tab w:val="left" w:pos="2977"/>
              </w:tabs>
            </w:pPr>
            <w:r w:rsidRPr="0058014D">
              <w:t>Dosis tunggal ekstrak etanol umbi rumput teki</w:t>
            </w:r>
          </w:p>
        </w:tc>
        <w:tc>
          <w:tcPr>
            <w:tcW w:w="1372" w:type="dxa"/>
            <w:tcBorders>
              <w:top w:val="nil"/>
              <w:left w:val="nil"/>
              <w:bottom w:val="nil"/>
              <w:right w:val="nil"/>
            </w:tcBorders>
            <w:hideMark/>
          </w:tcPr>
          <w:p w14:paraId="7A689186" w14:textId="77777777" w:rsidR="00671161" w:rsidRPr="0058014D" w:rsidRDefault="00671161" w:rsidP="005408C9">
            <w:pPr>
              <w:pStyle w:val="ListParagraph"/>
              <w:tabs>
                <w:tab w:val="left" w:pos="2977"/>
              </w:tabs>
              <w:jc w:val="center"/>
            </w:pPr>
            <w:r w:rsidRPr="0058014D">
              <w:t>33,75 %</w:t>
            </w:r>
          </w:p>
        </w:tc>
      </w:tr>
      <w:tr w:rsidR="00671161" w:rsidRPr="0058014D" w14:paraId="1AAEBBB1" w14:textId="77777777" w:rsidTr="005408C9">
        <w:tc>
          <w:tcPr>
            <w:tcW w:w="1593" w:type="dxa"/>
            <w:tcBorders>
              <w:top w:val="nil"/>
              <w:left w:val="nil"/>
              <w:bottom w:val="nil"/>
              <w:right w:val="nil"/>
            </w:tcBorders>
            <w:hideMark/>
          </w:tcPr>
          <w:p w14:paraId="59AB96F4" w14:textId="77777777" w:rsidR="00671161" w:rsidRPr="0058014D" w:rsidRDefault="00671161" w:rsidP="005408C9">
            <w:pPr>
              <w:pStyle w:val="ListParagraph"/>
              <w:tabs>
                <w:tab w:val="left" w:pos="2977"/>
              </w:tabs>
              <w:jc w:val="center"/>
            </w:pPr>
            <w:r w:rsidRPr="0058014D">
              <w:t>IV</w:t>
            </w:r>
          </w:p>
        </w:tc>
        <w:tc>
          <w:tcPr>
            <w:tcW w:w="5670" w:type="dxa"/>
            <w:gridSpan w:val="2"/>
            <w:tcBorders>
              <w:top w:val="nil"/>
              <w:left w:val="nil"/>
              <w:bottom w:val="nil"/>
              <w:right w:val="nil"/>
            </w:tcBorders>
            <w:hideMark/>
          </w:tcPr>
          <w:p w14:paraId="26CAF299" w14:textId="77777777" w:rsidR="00671161" w:rsidRPr="0058014D" w:rsidRDefault="00671161" w:rsidP="005408C9">
            <w:pPr>
              <w:pStyle w:val="ListParagraph"/>
              <w:tabs>
                <w:tab w:val="left" w:pos="2977"/>
              </w:tabs>
            </w:pPr>
            <w:r w:rsidRPr="0058014D">
              <w:t>Dosis tunggal ekstrak etanol daun kelor</w:t>
            </w:r>
          </w:p>
        </w:tc>
        <w:tc>
          <w:tcPr>
            <w:tcW w:w="1372" w:type="dxa"/>
            <w:tcBorders>
              <w:top w:val="nil"/>
              <w:left w:val="nil"/>
              <w:bottom w:val="nil"/>
              <w:right w:val="nil"/>
            </w:tcBorders>
            <w:hideMark/>
          </w:tcPr>
          <w:p w14:paraId="52C996E5" w14:textId="77777777" w:rsidR="00671161" w:rsidRPr="0058014D" w:rsidRDefault="00671161" w:rsidP="005408C9">
            <w:pPr>
              <w:pStyle w:val="ListParagraph"/>
              <w:tabs>
                <w:tab w:val="left" w:pos="2977"/>
              </w:tabs>
              <w:jc w:val="center"/>
            </w:pPr>
            <w:r w:rsidRPr="0058014D">
              <w:t>41,00 %</w:t>
            </w:r>
          </w:p>
        </w:tc>
      </w:tr>
      <w:tr w:rsidR="00671161" w:rsidRPr="0058014D" w14:paraId="0660011D" w14:textId="77777777" w:rsidTr="005408C9">
        <w:tc>
          <w:tcPr>
            <w:tcW w:w="1593" w:type="dxa"/>
            <w:tcBorders>
              <w:top w:val="nil"/>
              <w:left w:val="nil"/>
              <w:bottom w:val="nil"/>
              <w:right w:val="nil"/>
            </w:tcBorders>
            <w:hideMark/>
          </w:tcPr>
          <w:p w14:paraId="3C632960" w14:textId="77777777" w:rsidR="00671161" w:rsidRPr="0058014D" w:rsidRDefault="00671161" w:rsidP="005408C9">
            <w:pPr>
              <w:pStyle w:val="ListParagraph"/>
              <w:tabs>
                <w:tab w:val="left" w:pos="2977"/>
              </w:tabs>
              <w:jc w:val="center"/>
            </w:pPr>
            <w:r w:rsidRPr="0058014D">
              <w:t>V</w:t>
            </w:r>
          </w:p>
        </w:tc>
        <w:tc>
          <w:tcPr>
            <w:tcW w:w="5670" w:type="dxa"/>
            <w:gridSpan w:val="2"/>
            <w:tcBorders>
              <w:top w:val="nil"/>
              <w:left w:val="nil"/>
              <w:bottom w:val="nil"/>
              <w:right w:val="nil"/>
            </w:tcBorders>
            <w:hideMark/>
          </w:tcPr>
          <w:p w14:paraId="43372AEE" w14:textId="77777777" w:rsidR="00671161" w:rsidRPr="0058014D" w:rsidRDefault="00671161" w:rsidP="005408C9">
            <w:pPr>
              <w:pStyle w:val="ListParagraph"/>
              <w:tabs>
                <w:tab w:val="left" w:pos="2977"/>
              </w:tabs>
            </w:pPr>
            <w:r w:rsidRPr="0058014D">
              <w:t>Dokombinasi ekstrak etanol umbi rumput teki &amp; daun kelor ½ : ½</w:t>
            </w:r>
          </w:p>
        </w:tc>
        <w:tc>
          <w:tcPr>
            <w:tcW w:w="1372" w:type="dxa"/>
            <w:tcBorders>
              <w:top w:val="nil"/>
              <w:left w:val="nil"/>
              <w:bottom w:val="nil"/>
              <w:right w:val="nil"/>
            </w:tcBorders>
            <w:hideMark/>
          </w:tcPr>
          <w:p w14:paraId="3676CB3F" w14:textId="77777777" w:rsidR="00671161" w:rsidRPr="0058014D" w:rsidRDefault="00671161" w:rsidP="005408C9">
            <w:pPr>
              <w:pStyle w:val="ListParagraph"/>
              <w:tabs>
                <w:tab w:val="left" w:pos="2977"/>
              </w:tabs>
              <w:jc w:val="center"/>
            </w:pPr>
            <w:r w:rsidRPr="0058014D">
              <w:t>98,75 %</w:t>
            </w:r>
          </w:p>
        </w:tc>
      </w:tr>
      <w:tr w:rsidR="00671161" w:rsidRPr="0058014D" w14:paraId="02A5561E" w14:textId="77777777" w:rsidTr="005408C9">
        <w:tc>
          <w:tcPr>
            <w:tcW w:w="1593" w:type="dxa"/>
            <w:tcBorders>
              <w:top w:val="nil"/>
              <w:left w:val="nil"/>
              <w:bottom w:val="nil"/>
              <w:right w:val="nil"/>
            </w:tcBorders>
            <w:hideMark/>
          </w:tcPr>
          <w:p w14:paraId="2C17651E" w14:textId="77777777" w:rsidR="00671161" w:rsidRPr="0058014D" w:rsidRDefault="00671161" w:rsidP="005408C9">
            <w:pPr>
              <w:pStyle w:val="ListParagraph"/>
              <w:tabs>
                <w:tab w:val="left" w:pos="2977"/>
              </w:tabs>
              <w:jc w:val="center"/>
            </w:pPr>
            <w:r w:rsidRPr="0058014D">
              <w:t>VI</w:t>
            </w:r>
          </w:p>
        </w:tc>
        <w:tc>
          <w:tcPr>
            <w:tcW w:w="5670" w:type="dxa"/>
            <w:gridSpan w:val="2"/>
            <w:tcBorders>
              <w:top w:val="nil"/>
              <w:left w:val="nil"/>
              <w:bottom w:val="nil"/>
              <w:right w:val="nil"/>
            </w:tcBorders>
            <w:hideMark/>
          </w:tcPr>
          <w:p w14:paraId="188EF07D" w14:textId="77777777" w:rsidR="00671161" w:rsidRPr="0058014D" w:rsidRDefault="00671161" w:rsidP="005408C9">
            <w:pPr>
              <w:pStyle w:val="ListParagraph"/>
              <w:tabs>
                <w:tab w:val="left" w:pos="2977"/>
              </w:tabs>
            </w:pPr>
            <w:r w:rsidRPr="0058014D">
              <w:t>Do kombinasi ekstrak etanol umbi rumput teki dan daun kelor 1 : 1</w:t>
            </w:r>
          </w:p>
        </w:tc>
        <w:tc>
          <w:tcPr>
            <w:tcW w:w="1372" w:type="dxa"/>
            <w:tcBorders>
              <w:top w:val="nil"/>
              <w:left w:val="nil"/>
              <w:bottom w:val="nil"/>
              <w:right w:val="nil"/>
            </w:tcBorders>
            <w:hideMark/>
          </w:tcPr>
          <w:p w14:paraId="3EACB4EA" w14:textId="77777777" w:rsidR="00671161" w:rsidRPr="0058014D" w:rsidRDefault="00671161" w:rsidP="005408C9">
            <w:pPr>
              <w:pStyle w:val="ListParagraph"/>
              <w:tabs>
                <w:tab w:val="left" w:pos="2977"/>
              </w:tabs>
              <w:jc w:val="center"/>
            </w:pPr>
            <w:r w:rsidRPr="0058014D">
              <w:t>85,25 %</w:t>
            </w:r>
          </w:p>
        </w:tc>
      </w:tr>
      <w:tr w:rsidR="00671161" w:rsidRPr="0058014D" w14:paraId="72070FF2" w14:textId="77777777" w:rsidTr="005408C9">
        <w:tc>
          <w:tcPr>
            <w:tcW w:w="1593" w:type="dxa"/>
            <w:tcBorders>
              <w:top w:val="nil"/>
              <w:left w:val="nil"/>
              <w:bottom w:val="single" w:sz="4" w:space="0" w:color="000000" w:themeColor="text1"/>
              <w:right w:val="nil"/>
            </w:tcBorders>
            <w:hideMark/>
          </w:tcPr>
          <w:p w14:paraId="1BE57FF6" w14:textId="77777777" w:rsidR="00671161" w:rsidRPr="0058014D" w:rsidRDefault="00671161" w:rsidP="005408C9">
            <w:pPr>
              <w:pStyle w:val="ListParagraph"/>
              <w:tabs>
                <w:tab w:val="left" w:pos="2977"/>
              </w:tabs>
              <w:jc w:val="center"/>
            </w:pPr>
            <w:r w:rsidRPr="0058014D">
              <w:t>VII</w:t>
            </w:r>
          </w:p>
        </w:tc>
        <w:tc>
          <w:tcPr>
            <w:tcW w:w="5670" w:type="dxa"/>
            <w:gridSpan w:val="2"/>
            <w:tcBorders>
              <w:top w:val="nil"/>
              <w:left w:val="nil"/>
              <w:bottom w:val="single" w:sz="4" w:space="0" w:color="000000" w:themeColor="text1"/>
              <w:right w:val="nil"/>
            </w:tcBorders>
            <w:hideMark/>
          </w:tcPr>
          <w:p w14:paraId="4E6AC9A6" w14:textId="77777777" w:rsidR="00671161" w:rsidRPr="0058014D" w:rsidRDefault="00671161" w:rsidP="005408C9">
            <w:pPr>
              <w:pStyle w:val="ListParagraph"/>
              <w:tabs>
                <w:tab w:val="left" w:pos="2977"/>
              </w:tabs>
            </w:pPr>
            <w:r w:rsidRPr="0058014D">
              <w:t>Dokombinasi ekstrak etanol umbi rumput teki dan daun kelor ¼ : ¼</w:t>
            </w:r>
          </w:p>
        </w:tc>
        <w:tc>
          <w:tcPr>
            <w:tcW w:w="1372" w:type="dxa"/>
            <w:tcBorders>
              <w:top w:val="nil"/>
              <w:left w:val="nil"/>
              <w:bottom w:val="single" w:sz="4" w:space="0" w:color="000000" w:themeColor="text1"/>
              <w:right w:val="nil"/>
            </w:tcBorders>
            <w:hideMark/>
          </w:tcPr>
          <w:p w14:paraId="71C6C882" w14:textId="77777777" w:rsidR="00671161" w:rsidRPr="0058014D" w:rsidRDefault="00671161" w:rsidP="005408C9">
            <w:pPr>
              <w:pStyle w:val="ListParagraph"/>
              <w:tabs>
                <w:tab w:val="left" w:pos="2977"/>
              </w:tabs>
              <w:jc w:val="center"/>
            </w:pPr>
            <w:r w:rsidRPr="0058014D">
              <w:t>51,43 %</w:t>
            </w:r>
          </w:p>
        </w:tc>
      </w:tr>
    </w:tbl>
    <w:p w14:paraId="13FBA656" w14:textId="77777777" w:rsidR="00671161" w:rsidRPr="0058014D" w:rsidRDefault="00671161" w:rsidP="00671161">
      <w:pPr>
        <w:rPr>
          <w:b/>
          <w:bCs/>
          <w:noProof/>
          <w:lang w:val="en-US"/>
        </w:rPr>
      </w:pPr>
    </w:p>
    <w:p w14:paraId="3828E89D" w14:textId="77777777" w:rsidR="00671161" w:rsidRPr="0058014D" w:rsidRDefault="00671161" w:rsidP="00671161">
      <w:pPr>
        <w:ind w:firstLine="720"/>
        <w:jc w:val="both"/>
        <w:rPr>
          <w:noProof/>
        </w:rPr>
      </w:pPr>
      <w:r w:rsidRPr="0058014D">
        <w:rPr>
          <w:noProof/>
        </w:rPr>
        <w:t>Hasil presentase proteksi geliat pada tabel 6 menunjukkan presentase paling tinggi di dapat pada dosis kombinasi ekstrak etanol umbi rumput teki &amp; daun kelor  ½: ½. Dan presentase efektivitas analgesik paling tinggi  juga pada dosis kombinasi ekstrak etanol umbi rumput teki &amp; daun kelor  ½: ½. Hal tersebut menunjukkan bahwa dosis efektif sebagai analgesik kombinasi ekstrak etanol umbi rumput teki dan daun kelor adalah perbandingan ½: ½.</w:t>
      </w:r>
    </w:p>
    <w:p w14:paraId="1470B1CB" w14:textId="77777777" w:rsidR="00671161" w:rsidRPr="0058014D" w:rsidRDefault="00671161" w:rsidP="00671161">
      <w:pPr>
        <w:ind w:firstLine="720"/>
        <w:jc w:val="both"/>
        <w:rPr>
          <w:noProof/>
        </w:rPr>
      </w:pPr>
      <w:r w:rsidRPr="0058014D">
        <w:rPr>
          <w:noProof/>
        </w:rPr>
        <w:t xml:space="preserve">Hal tersebut dikarenakan karena ekstrak etanol umbi rumput teki dan daun kelor mempunyai kandungan flavonoid dan alkaloid. </w:t>
      </w:r>
      <w:r w:rsidRPr="0058014D">
        <w:t>Flavonoid berkhasiat sebagai analgesik dengan mekanisme kerja menghambat kerja enzim siklooksigenase. Penghambatan enzim siklooksigenase tersebut akan mengurangi produksi prostaglandin sehingga dapat mengurangi rasa nyeri. Alkaloid memiliki fungsi sebagai penghambat fase penting dalam biosintesis prostaglandin, yaitu pada lintasan siklooksigenase dalam jalur metabolisme asam arakidonat (Tamimi</w:t>
      </w:r>
      <w:r w:rsidRPr="0058014D">
        <w:rPr>
          <w:i/>
          <w:iCs/>
        </w:rPr>
        <w:t>, et al</w:t>
      </w:r>
      <w:r w:rsidRPr="0058014D">
        <w:t>., 2020).</w:t>
      </w:r>
    </w:p>
    <w:p w14:paraId="42617BA8" w14:textId="77777777" w:rsidR="00671161" w:rsidRPr="0058014D" w:rsidRDefault="00671161" w:rsidP="00671161">
      <w:pPr>
        <w:jc w:val="both"/>
        <w:rPr>
          <w:b/>
        </w:rPr>
      </w:pPr>
    </w:p>
    <w:p w14:paraId="30D1BDBD" w14:textId="77777777" w:rsidR="00671161" w:rsidRPr="0058014D" w:rsidRDefault="00671161" w:rsidP="00671161">
      <w:pPr>
        <w:jc w:val="both"/>
        <w:rPr>
          <w:b/>
        </w:rPr>
      </w:pPr>
      <w:r w:rsidRPr="0058014D">
        <w:rPr>
          <w:b/>
        </w:rPr>
        <w:t>SIMPULAN DAN SARAN</w:t>
      </w:r>
    </w:p>
    <w:p w14:paraId="7968D01A" w14:textId="77777777" w:rsidR="00671161" w:rsidRPr="0058014D" w:rsidRDefault="00671161" w:rsidP="00671161">
      <w:pPr>
        <w:jc w:val="both"/>
        <w:rPr>
          <w:b/>
        </w:rPr>
      </w:pPr>
      <w:r w:rsidRPr="0058014D">
        <w:rPr>
          <w:b/>
        </w:rPr>
        <w:t>Simpulan</w:t>
      </w:r>
    </w:p>
    <w:p w14:paraId="45046A7C" w14:textId="77777777" w:rsidR="00671161" w:rsidRPr="0058014D" w:rsidRDefault="00671161" w:rsidP="00671161">
      <w:pPr>
        <w:ind w:firstLine="720"/>
        <w:jc w:val="both"/>
      </w:pPr>
      <w:r w:rsidRPr="0058014D">
        <w:t xml:space="preserve">Berdasarkan penelitian yang telah dilaksanakan dan sumber dari penelitian sebelumnya, dapat diambil kesimpulan bahwa kombinasi ekstrak etanol umbi rumput teki </w:t>
      </w:r>
      <w:r w:rsidRPr="0058014D">
        <w:rPr>
          <w:lang w:val="en-US"/>
        </w:rPr>
        <w:t xml:space="preserve">dan </w:t>
      </w:r>
      <w:proofErr w:type="spellStart"/>
      <w:r w:rsidRPr="0058014D">
        <w:rPr>
          <w:lang w:val="en-US"/>
        </w:rPr>
        <w:t>daun</w:t>
      </w:r>
      <w:proofErr w:type="spellEnd"/>
      <w:r w:rsidRPr="0058014D">
        <w:rPr>
          <w:lang w:val="en-US"/>
        </w:rPr>
        <w:t xml:space="preserve"> </w:t>
      </w:r>
      <w:proofErr w:type="spellStart"/>
      <w:r w:rsidRPr="0058014D">
        <w:rPr>
          <w:lang w:val="en-US"/>
        </w:rPr>
        <w:t>kelor</w:t>
      </w:r>
      <w:proofErr w:type="spellEnd"/>
      <w:r w:rsidRPr="0058014D">
        <w:rPr>
          <w:lang w:val="en-US"/>
        </w:rPr>
        <w:t xml:space="preserve"> </w:t>
      </w:r>
      <w:r w:rsidRPr="0058014D">
        <w:t xml:space="preserve">memiliki efek </w:t>
      </w:r>
      <w:proofErr w:type="spellStart"/>
      <w:r w:rsidRPr="0058014D">
        <w:rPr>
          <w:lang w:val="en-US"/>
        </w:rPr>
        <w:t>analgesik</w:t>
      </w:r>
      <w:proofErr w:type="spellEnd"/>
      <w:r w:rsidRPr="0058014D">
        <w:t xml:space="preserve"> terhadap mencit putih dengan dosis perbandingan efektif sebagai </w:t>
      </w:r>
      <w:proofErr w:type="spellStart"/>
      <w:r w:rsidRPr="0058014D">
        <w:rPr>
          <w:lang w:val="en-US"/>
        </w:rPr>
        <w:t>analgesik</w:t>
      </w:r>
      <w:proofErr w:type="spellEnd"/>
      <w:r w:rsidRPr="0058014D">
        <w:t xml:space="preserve"> yaitu dosis perbandingan </w:t>
      </w:r>
      <w:r w:rsidRPr="0058014D">
        <w:rPr>
          <w:lang w:val="en-US"/>
        </w:rPr>
        <w:t>1/2:1/2</w:t>
      </w:r>
      <w:r w:rsidRPr="0058014D">
        <w:t xml:space="preserve"> (kelompok </w:t>
      </w:r>
      <w:r w:rsidRPr="0058014D">
        <w:rPr>
          <w:lang w:val="en-US"/>
        </w:rPr>
        <w:t>5</w:t>
      </w:r>
      <w:r w:rsidRPr="0058014D">
        <w:t xml:space="preserve">).  </w:t>
      </w:r>
    </w:p>
    <w:p w14:paraId="5575E665" w14:textId="77777777" w:rsidR="00671161" w:rsidRPr="0058014D" w:rsidRDefault="00671161" w:rsidP="00671161">
      <w:pPr>
        <w:jc w:val="both"/>
        <w:rPr>
          <w:b/>
          <w:bCs/>
        </w:rPr>
      </w:pPr>
      <w:r w:rsidRPr="0058014D">
        <w:rPr>
          <w:b/>
          <w:bCs/>
        </w:rPr>
        <w:t>Saran</w:t>
      </w:r>
    </w:p>
    <w:p w14:paraId="2714983F" w14:textId="77777777" w:rsidR="00671161" w:rsidRPr="0058014D" w:rsidRDefault="00671161" w:rsidP="00671161">
      <w:pPr>
        <w:jc w:val="both"/>
      </w:pPr>
      <w:r w:rsidRPr="0058014D">
        <w:t xml:space="preserve">Perlu dilakukan uji kuantitatif mengenai kandungan kimia yang terdapat pada ekstrak etanol </w:t>
      </w:r>
      <w:proofErr w:type="spellStart"/>
      <w:r w:rsidRPr="0058014D">
        <w:rPr>
          <w:lang w:val="en-US"/>
        </w:rPr>
        <w:t>umbi</w:t>
      </w:r>
      <w:proofErr w:type="spellEnd"/>
      <w:r w:rsidRPr="0058014D">
        <w:t xml:space="preserve"> rumput teki</w:t>
      </w:r>
      <w:r w:rsidRPr="0058014D">
        <w:rPr>
          <w:lang w:val="en-US"/>
        </w:rPr>
        <w:t xml:space="preserve"> dan </w:t>
      </w:r>
      <w:proofErr w:type="spellStart"/>
      <w:r w:rsidRPr="0058014D">
        <w:rPr>
          <w:lang w:val="en-US"/>
        </w:rPr>
        <w:t>daun</w:t>
      </w:r>
      <w:proofErr w:type="spellEnd"/>
      <w:r w:rsidRPr="0058014D">
        <w:rPr>
          <w:lang w:val="en-US"/>
        </w:rPr>
        <w:t xml:space="preserve"> </w:t>
      </w:r>
      <w:proofErr w:type="spellStart"/>
      <w:r w:rsidRPr="0058014D">
        <w:rPr>
          <w:lang w:val="en-US"/>
        </w:rPr>
        <w:t>kelor</w:t>
      </w:r>
      <w:proofErr w:type="spellEnd"/>
      <w:r w:rsidRPr="0058014D">
        <w:t>.</w:t>
      </w:r>
    </w:p>
    <w:p w14:paraId="5C215D69" w14:textId="77777777" w:rsidR="00671161" w:rsidRPr="0058014D" w:rsidRDefault="00671161" w:rsidP="00671161">
      <w:pPr>
        <w:jc w:val="both"/>
      </w:pPr>
    </w:p>
    <w:p w14:paraId="07096BA6" w14:textId="77777777" w:rsidR="00671161" w:rsidRPr="0058014D" w:rsidRDefault="00671161" w:rsidP="00671161">
      <w:pPr>
        <w:rPr>
          <w:b/>
        </w:rPr>
      </w:pPr>
      <w:r w:rsidRPr="0058014D">
        <w:rPr>
          <w:b/>
        </w:rPr>
        <w:t xml:space="preserve">UCAPAN TERIMA KASIH </w:t>
      </w:r>
    </w:p>
    <w:p w14:paraId="0F73855E" w14:textId="77777777" w:rsidR="00671161" w:rsidRPr="0058014D" w:rsidRDefault="00671161" w:rsidP="00671161">
      <w:pPr>
        <w:jc w:val="both"/>
        <w:rPr>
          <w:rFonts w:eastAsia="Calibri"/>
          <w:lang w:val="en-US"/>
        </w:rPr>
      </w:pPr>
      <w:r w:rsidRPr="0058014D">
        <w:rPr>
          <w:rFonts w:eastAsia="Calibri"/>
        </w:rPr>
        <w:t>Terimakasih Kepada Kemristek BRIN yang telah mendanai PDP berdasarkan pada surat kontrak dengan Nomor.</w:t>
      </w:r>
      <w:r w:rsidRPr="0058014D">
        <w:rPr>
          <w:rFonts w:eastAsia="Calibri"/>
          <w:lang w:val="en-US"/>
        </w:rPr>
        <w:t>1867/E4/AK.04/2021.</w:t>
      </w:r>
    </w:p>
    <w:p w14:paraId="5DD01441" w14:textId="77777777" w:rsidR="00671161" w:rsidRPr="0058014D" w:rsidRDefault="00671161" w:rsidP="00671161">
      <w:pPr>
        <w:jc w:val="both"/>
      </w:pPr>
    </w:p>
    <w:p w14:paraId="12A5E8CB" w14:textId="77777777" w:rsidR="00671161" w:rsidRPr="0058014D" w:rsidRDefault="00671161" w:rsidP="00671161">
      <w:pPr>
        <w:adjustRightInd w:val="0"/>
        <w:jc w:val="both"/>
      </w:pPr>
      <w:r w:rsidRPr="0058014D">
        <w:rPr>
          <w:b/>
        </w:rPr>
        <w:t>DAFTAR PUSTAKA</w:t>
      </w:r>
      <w:r w:rsidRPr="0058014D">
        <w:t xml:space="preserve"> </w:t>
      </w:r>
    </w:p>
    <w:p w14:paraId="01E06BCC" w14:textId="77777777" w:rsidR="00671161" w:rsidRDefault="00671161" w:rsidP="00671161">
      <w:pPr>
        <w:tabs>
          <w:tab w:val="left" w:pos="881"/>
        </w:tabs>
        <w:ind w:right="277"/>
      </w:pPr>
    </w:p>
    <w:p w14:paraId="19941F7E" w14:textId="77777777" w:rsidR="00671161" w:rsidRDefault="00671161" w:rsidP="00671161">
      <w:pPr>
        <w:pStyle w:val="ListParagraph"/>
        <w:numPr>
          <w:ilvl w:val="0"/>
          <w:numId w:val="6"/>
        </w:numPr>
        <w:tabs>
          <w:tab w:val="left" w:pos="881"/>
        </w:tabs>
        <w:ind w:right="903"/>
      </w:pPr>
      <w:r w:rsidRPr="003E6C9B">
        <w:t xml:space="preserve">BPOM RI. 2014. </w:t>
      </w:r>
      <w:r w:rsidRPr="003E6C9B">
        <w:rPr>
          <w:i/>
        </w:rPr>
        <w:t>Persyaratan Mutu Obat Tradisional</w:t>
      </w:r>
      <w:r w:rsidRPr="003E6C9B">
        <w:t>. Nomor 12.</w:t>
      </w:r>
    </w:p>
    <w:p w14:paraId="6288E8F5" w14:textId="77777777" w:rsidR="00671161" w:rsidRDefault="00671161" w:rsidP="00671161">
      <w:pPr>
        <w:pStyle w:val="ListParagraph"/>
        <w:numPr>
          <w:ilvl w:val="0"/>
          <w:numId w:val="6"/>
        </w:numPr>
        <w:tabs>
          <w:tab w:val="left" w:pos="881"/>
        </w:tabs>
        <w:ind w:right="277"/>
      </w:pPr>
      <w:r w:rsidRPr="0058014D">
        <w:t>Chandra,</w:t>
      </w:r>
      <w:r w:rsidRPr="00E70FB2">
        <w:rPr>
          <w:spacing w:val="-11"/>
        </w:rPr>
        <w:t xml:space="preserve"> </w:t>
      </w:r>
      <w:r w:rsidRPr="0058014D">
        <w:t>C.,</w:t>
      </w:r>
      <w:r w:rsidRPr="00E70FB2">
        <w:rPr>
          <w:spacing w:val="-11"/>
        </w:rPr>
        <w:t xml:space="preserve"> </w:t>
      </w:r>
      <w:r w:rsidRPr="0058014D">
        <w:t>Tjitrosantoso,</w:t>
      </w:r>
      <w:r w:rsidRPr="00E70FB2">
        <w:rPr>
          <w:spacing w:val="-10"/>
        </w:rPr>
        <w:t xml:space="preserve"> </w:t>
      </w:r>
      <w:r w:rsidRPr="0058014D">
        <w:t>H.,</w:t>
      </w:r>
      <w:r w:rsidRPr="00E70FB2">
        <w:rPr>
          <w:spacing w:val="-12"/>
        </w:rPr>
        <w:t xml:space="preserve"> </w:t>
      </w:r>
      <w:r w:rsidRPr="0058014D">
        <w:t>&amp;</w:t>
      </w:r>
      <w:r w:rsidRPr="00E70FB2">
        <w:rPr>
          <w:spacing w:val="-10"/>
        </w:rPr>
        <w:t xml:space="preserve"> </w:t>
      </w:r>
      <w:r w:rsidRPr="0058014D">
        <w:t>Lolo,</w:t>
      </w:r>
      <w:r w:rsidRPr="00E70FB2">
        <w:rPr>
          <w:spacing w:val="-9"/>
        </w:rPr>
        <w:t xml:space="preserve"> </w:t>
      </w:r>
      <w:r w:rsidRPr="0058014D">
        <w:t>W.</w:t>
      </w:r>
      <w:r w:rsidRPr="00E70FB2">
        <w:rPr>
          <w:spacing w:val="-8"/>
        </w:rPr>
        <w:t xml:space="preserve"> </w:t>
      </w:r>
      <w:r w:rsidRPr="0058014D">
        <w:t>A.</w:t>
      </w:r>
      <w:r w:rsidRPr="00E70FB2">
        <w:rPr>
          <w:spacing w:val="-12"/>
        </w:rPr>
        <w:t xml:space="preserve"> </w:t>
      </w:r>
      <w:r w:rsidRPr="0058014D">
        <w:t>2016</w:t>
      </w:r>
      <w:r w:rsidRPr="00E70FB2">
        <w:rPr>
          <w:i/>
        </w:rPr>
        <w:t>.</w:t>
      </w:r>
      <w:r w:rsidRPr="00E70FB2">
        <w:rPr>
          <w:i/>
          <w:spacing w:val="-10"/>
        </w:rPr>
        <w:t xml:space="preserve"> </w:t>
      </w:r>
      <w:r w:rsidRPr="0058014D">
        <w:t>Studi</w:t>
      </w:r>
      <w:r w:rsidRPr="00E70FB2">
        <w:rPr>
          <w:spacing w:val="-10"/>
        </w:rPr>
        <w:t xml:space="preserve"> </w:t>
      </w:r>
      <w:r w:rsidRPr="0058014D">
        <w:t>penggunaan</w:t>
      </w:r>
      <w:r w:rsidRPr="00E70FB2">
        <w:rPr>
          <w:spacing w:val="-8"/>
        </w:rPr>
        <w:t xml:space="preserve"> </w:t>
      </w:r>
      <w:r w:rsidRPr="0058014D">
        <w:t>obat</w:t>
      </w:r>
      <w:r w:rsidRPr="00E70FB2">
        <w:rPr>
          <w:spacing w:val="-8"/>
        </w:rPr>
        <w:t xml:space="preserve"> </w:t>
      </w:r>
      <w:r w:rsidRPr="0058014D">
        <w:t>analgesik</w:t>
      </w:r>
      <w:r w:rsidRPr="00E70FB2">
        <w:rPr>
          <w:spacing w:val="-8"/>
        </w:rPr>
        <w:t xml:space="preserve"> </w:t>
      </w:r>
      <w:r w:rsidRPr="0058014D">
        <w:t>pada</w:t>
      </w:r>
      <w:r w:rsidRPr="00E70FB2">
        <w:rPr>
          <w:spacing w:val="-58"/>
        </w:rPr>
        <w:t xml:space="preserve"> </w:t>
      </w:r>
      <w:r w:rsidRPr="0058014D">
        <w:t xml:space="preserve">pasien cedera </w:t>
      </w:r>
      <w:r w:rsidRPr="00E70FB2">
        <w:rPr>
          <w:lang w:val="en-US"/>
        </w:rPr>
        <w:t xml:space="preserve">    </w:t>
      </w:r>
      <w:r w:rsidRPr="0058014D">
        <w:t>kepala (</w:t>
      </w:r>
      <w:r w:rsidRPr="00E70FB2">
        <w:rPr>
          <w:i/>
        </w:rPr>
        <w:t>concussion</w:t>
      </w:r>
      <w:r w:rsidRPr="0058014D">
        <w:t xml:space="preserve">) di rsup Prof . Dr . R . D . Kandou. </w:t>
      </w:r>
      <w:r w:rsidRPr="00E70FB2">
        <w:rPr>
          <w:i/>
        </w:rPr>
        <w:t>Pharmacon jurnal</w:t>
      </w:r>
      <w:r w:rsidRPr="00E70FB2">
        <w:rPr>
          <w:i/>
          <w:spacing w:val="1"/>
        </w:rPr>
        <w:t xml:space="preserve"> </w:t>
      </w:r>
      <w:r w:rsidRPr="00E70FB2">
        <w:rPr>
          <w:i/>
        </w:rPr>
        <w:t>Ilmiah</w:t>
      </w:r>
      <w:r w:rsidRPr="00E70FB2">
        <w:rPr>
          <w:i/>
          <w:spacing w:val="-1"/>
        </w:rPr>
        <w:t xml:space="preserve"> </w:t>
      </w:r>
      <w:r w:rsidRPr="00E70FB2">
        <w:rPr>
          <w:i/>
        </w:rPr>
        <w:t>Farmasi</w:t>
      </w:r>
      <w:r w:rsidRPr="0058014D">
        <w:t>. Vol. 5(2), p. 197–204.</w:t>
      </w:r>
    </w:p>
    <w:p w14:paraId="395DFB16" w14:textId="77777777" w:rsidR="00671161" w:rsidRDefault="00671161" w:rsidP="00671161">
      <w:pPr>
        <w:pStyle w:val="ListParagraph"/>
        <w:numPr>
          <w:ilvl w:val="0"/>
          <w:numId w:val="6"/>
        </w:numPr>
        <w:tabs>
          <w:tab w:val="left" w:pos="881"/>
        </w:tabs>
        <w:ind w:right="277"/>
      </w:pPr>
      <w:r w:rsidRPr="0058014D">
        <w:t>Gunawan,</w:t>
      </w:r>
      <w:r w:rsidRPr="00E70FB2">
        <w:rPr>
          <w:spacing w:val="-2"/>
        </w:rPr>
        <w:t xml:space="preserve"> </w:t>
      </w:r>
      <w:r w:rsidRPr="0058014D">
        <w:t>S.</w:t>
      </w:r>
      <w:r w:rsidRPr="00E70FB2">
        <w:rPr>
          <w:spacing w:val="-2"/>
        </w:rPr>
        <w:t xml:space="preserve"> </w:t>
      </w:r>
      <w:r w:rsidRPr="0058014D">
        <w:t>G.,</w:t>
      </w:r>
      <w:r w:rsidRPr="00E70FB2">
        <w:rPr>
          <w:spacing w:val="-2"/>
        </w:rPr>
        <w:t xml:space="preserve"> </w:t>
      </w:r>
      <w:r w:rsidRPr="0058014D">
        <w:t>R.</w:t>
      </w:r>
      <w:r w:rsidRPr="00E70FB2">
        <w:rPr>
          <w:spacing w:val="-1"/>
        </w:rPr>
        <w:t xml:space="preserve"> </w:t>
      </w:r>
      <w:r w:rsidRPr="0058014D">
        <w:t>Setiabudy.,</w:t>
      </w:r>
      <w:r w:rsidRPr="00E70FB2">
        <w:rPr>
          <w:spacing w:val="-2"/>
        </w:rPr>
        <w:t xml:space="preserve"> </w:t>
      </w:r>
      <w:r w:rsidRPr="0058014D">
        <w:t>Nafrialdy.</w:t>
      </w:r>
      <w:r w:rsidRPr="00E70FB2">
        <w:rPr>
          <w:spacing w:val="-2"/>
        </w:rPr>
        <w:t xml:space="preserve"> </w:t>
      </w:r>
      <w:r w:rsidRPr="0058014D">
        <w:t>dan</w:t>
      </w:r>
      <w:r w:rsidRPr="00E70FB2">
        <w:rPr>
          <w:spacing w:val="-2"/>
        </w:rPr>
        <w:t xml:space="preserve"> </w:t>
      </w:r>
      <w:r w:rsidRPr="0058014D">
        <w:t>Elysabeth.</w:t>
      </w:r>
      <w:r w:rsidRPr="00E70FB2">
        <w:rPr>
          <w:spacing w:val="-1"/>
        </w:rPr>
        <w:t xml:space="preserve"> </w:t>
      </w:r>
      <w:r w:rsidRPr="0058014D">
        <w:t xml:space="preserve">2008. </w:t>
      </w:r>
      <w:r w:rsidRPr="00E70FB2">
        <w:rPr>
          <w:i/>
        </w:rPr>
        <w:t>Farmakologi</w:t>
      </w:r>
      <w:r w:rsidRPr="00E70FB2">
        <w:rPr>
          <w:i/>
          <w:spacing w:val="-2"/>
        </w:rPr>
        <w:t xml:space="preserve"> </w:t>
      </w:r>
      <w:r w:rsidRPr="00E70FB2">
        <w:rPr>
          <w:i/>
        </w:rPr>
        <w:t>dan</w:t>
      </w:r>
      <w:r w:rsidRPr="00E70FB2">
        <w:rPr>
          <w:i/>
          <w:spacing w:val="-3"/>
        </w:rPr>
        <w:t xml:space="preserve"> </w:t>
      </w:r>
      <w:r w:rsidRPr="00E70FB2">
        <w:rPr>
          <w:i/>
        </w:rPr>
        <w:t>Terapi.</w:t>
      </w:r>
      <w:r w:rsidRPr="00E70FB2">
        <w:rPr>
          <w:i/>
          <w:spacing w:val="-58"/>
        </w:rPr>
        <w:t xml:space="preserve"> </w:t>
      </w:r>
      <w:r w:rsidRPr="0058014D">
        <w:t>Edisi ke-5. Departemen Farmakologi dan Terapeutik Fakultas Kedokteran Universitas</w:t>
      </w:r>
      <w:r w:rsidRPr="00E70FB2">
        <w:rPr>
          <w:spacing w:val="1"/>
        </w:rPr>
        <w:t xml:space="preserve"> </w:t>
      </w:r>
      <w:r w:rsidRPr="0058014D">
        <w:t>Indonesia:</w:t>
      </w:r>
      <w:r w:rsidRPr="00E70FB2">
        <w:rPr>
          <w:spacing w:val="-1"/>
        </w:rPr>
        <w:t xml:space="preserve"> </w:t>
      </w:r>
      <w:r w:rsidRPr="0058014D">
        <w:t>Jakarta.</w:t>
      </w:r>
    </w:p>
    <w:p w14:paraId="65764D09" w14:textId="77777777" w:rsidR="00671161" w:rsidRDefault="00671161" w:rsidP="00671161">
      <w:pPr>
        <w:pStyle w:val="ListParagraph"/>
        <w:numPr>
          <w:ilvl w:val="0"/>
          <w:numId w:val="6"/>
        </w:numPr>
        <w:tabs>
          <w:tab w:val="left" w:pos="881"/>
        </w:tabs>
        <w:ind w:right="277"/>
      </w:pPr>
      <w:r w:rsidRPr="0058014D">
        <w:t xml:space="preserve">Ikawati, Z. 2011. </w:t>
      </w:r>
      <w:r w:rsidRPr="00E70FB2">
        <w:rPr>
          <w:i/>
        </w:rPr>
        <w:t>Farmakoterapi Penyakit Sistem Saraf Pusat</w:t>
      </w:r>
      <w:r w:rsidRPr="0058014D">
        <w:t>. Bursa Ilmu:</w:t>
      </w:r>
      <w:r w:rsidRPr="00E70FB2">
        <w:rPr>
          <w:spacing w:val="1"/>
        </w:rPr>
        <w:t xml:space="preserve"> </w:t>
      </w:r>
      <w:r w:rsidRPr="0058014D">
        <w:t>Yogyakarta.</w:t>
      </w:r>
    </w:p>
    <w:p w14:paraId="06764E81" w14:textId="77777777" w:rsidR="00671161" w:rsidRDefault="00671161" w:rsidP="00671161">
      <w:pPr>
        <w:pStyle w:val="ListParagraph"/>
        <w:numPr>
          <w:ilvl w:val="0"/>
          <w:numId w:val="6"/>
        </w:numPr>
        <w:tabs>
          <w:tab w:val="left" w:pos="881"/>
        </w:tabs>
        <w:ind w:right="277"/>
      </w:pPr>
      <w:r w:rsidRPr="0058014D">
        <w:t>Ishak, M., Bodhi, W. dan Citraningtyas, G. 2017. Uji efek analgetik ekstrak etanol daun</w:t>
      </w:r>
      <w:r w:rsidRPr="00E70FB2">
        <w:rPr>
          <w:spacing w:val="1"/>
        </w:rPr>
        <w:t xml:space="preserve"> </w:t>
      </w:r>
      <w:r w:rsidRPr="0058014D">
        <w:t xml:space="preserve">lamtoro </w:t>
      </w:r>
      <w:r w:rsidRPr="00E70FB2">
        <w:rPr>
          <w:i/>
        </w:rPr>
        <w:t xml:space="preserve">(Leucaena leucocephala </w:t>
      </w:r>
      <w:r w:rsidRPr="0058014D">
        <w:t>(Lam) de Wit</w:t>
      </w:r>
      <w:r w:rsidRPr="00E70FB2">
        <w:rPr>
          <w:i/>
        </w:rPr>
        <w:t xml:space="preserve">) </w:t>
      </w:r>
      <w:r w:rsidRPr="0058014D">
        <w:t>pada mencit putih jantan</w:t>
      </w:r>
      <w:r w:rsidRPr="00E70FB2">
        <w:rPr>
          <w:i/>
        </w:rPr>
        <w:t>. Pharmacon</w:t>
      </w:r>
      <w:r w:rsidRPr="00E70FB2">
        <w:rPr>
          <w:i/>
          <w:spacing w:val="1"/>
        </w:rPr>
        <w:t xml:space="preserve"> </w:t>
      </w:r>
      <w:r w:rsidRPr="00E70FB2">
        <w:rPr>
          <w:i/>
        </w:rPr>
        <w:t>Jurnal</w:t>
      </w:r>
      <w:r w:rsidRPr="00E70FB2">
        <w:rPr>
          <w:i/>
          <w:spacing w:val="-1"/>
        </w:rPr>
        <w:t xml:space="preserve"> </w:t>
      </w:r>
      <w:r w:rsidRPr="00E70FB2">
        <w:rPr>
          <w:i/>
        </w:rPr>
        <w:t>Ilmiah Farmasi</w:t>
      </w:r>
      <w:r w:rsidRPr="00E70FB2">
        <w:rPr>
          <w:i/>
          <w:spacing w:val="1"/>
        </w:rPr>
        <w:t xml:space="preserve"> </w:t>
      </w:r>
      <w:r w:rsidRPr="00E70FB2">
        <w:rPr>
          <w:i/>
        </w:rPr>
        <w:t>Universitas Sam</w:t>
      </w:r>
      <w:r w:rsidRPr="00E70FB2">
        <w:rPr>
          <w:i/>
          <w:spacing w:val="-1"/>
        </w:rPr>
        <w:t xml:space="preserve"> </w:t>
      </w:r>
      <w:r w:rsidRPr="00E70FB2">
        <w:rPr>
          <w:i/>
        </w:rPr>
        <w:t>Ratulangi</w:t>
      </w:r>
      <w:r w:rsidRPr="0058014D">
        <w:t>. Vol. 6(4), p. 130-138.</w:t>
      </w:r>
    </w:p>
    <w:p w14:paraId="03AE647D" w14:textId="77777777" w:rsidR="00671161" w:rsidRDefault="00671161" w:rsidP="00671161">
      <w:pPr>
        <w:pStyle w:val="ListParagraph"/>
        <w:numPr>
          <w:ilvl w:val="0"/>
          <w:numId w:val="6"/>
        </w:numPr>
        <w:tabs>
          <w:tab w:val="left" w:pos="881"/>
        </w:tabs>
        <w:ind w:right="277"/>
      </w:pPr>
      <w:r w:rsidRPr="0058014D">
        <w:t>Kamasturyani,</w:t>
      </w:r>
      <w:r w:rsidRPr="00E70FB2">
        <w:rPr>
          <w:spacing w:val="-14"/>
        </w:rPr>
        <w:t xml:space="preserve"> </w:t>
      </w:r>
      <w:r w:rsidRPr="0058014D">
        <w:t>Y.</w:t>
      </w:r>
      <w:r w:rsidRPr="00E70FB2">
        <w:rPr>
          <w:spacing w:val="-12"/>
        </w:rPr>
        <w:t xml:space="preserve"> </w:t>
      </w:r>
      <w:r w:rsidRPr="0058014D">
        <w:t>2018.</w:t>
      </w:r>
      <w:r w:rsidRPr="00E70FB2">
        <w:rPr>
          <w:spacing w:val="-11"/>
        </w:rPr>
        <w:t xml:space="preserve"> </w:t>
      </w:r>
      <w:r w:rsidRPr="0058014D">
        <w:t>Tanggung</w:t>
      </w:r>
      <w:r w:rsidRPr="00E70FB2">
        <w:rPr>
          <w:spacing w:val="-14"/>
        </w:rPr>
        <w:t xml:space="preserve"> </w:t>
      </w:r>
      <w:r w:rsidRPr="0058014D">
        <w:t>jawab</w:t>
      </w:r>
      <w:r w:rsidRPr="00E70FB2">
        <w:rPr>
          <w:spacing w:val="-11"/>
        </w:rPr>
        <w:t xml:space="preserve"> </w:t>
      </w:r>
      <w:r w:rsidRPr="0058014D">
        <w:t>kesehatan</w:t>
      </w:r>
      <w:r w:rsidRPr="00E70FB2">
        <w:rPr>
          <w:spacing w:val="-13"/>
        </w:rPr>
        <w:t xml:space="preserve"> </w:t>
      </w:r>
      <w:r w:rsidRPr="0058014D">
        <w:t>terhadap</w:t>
      </w:r>
      <w:r w:rsidRPr="00E70FB2">
        <w:rPr>
          <w:spacing w:val="-14"/>
        </w:rPr>
        <w:t xml:space="preserve"> </w:t>
      </w:r>
      <w:r w:rsidRPr="0058014D">
        <w:t>pengobatan</w:t>
      </w:r>
      <w:r w:rsidRPr="00E70FB2">
        <w:rPr>
          <w:spacing w:val="-11"/>
        </w:rPr>
        <w:t xml:space="preserve"> </w:t>
      </w:r>
      <w:r w:rsidRPr="0058014D">
        <w:t>tradisional</w:t>
      </w:r>
      <w:r w:rsidRPr="00E70FB2">
        <w:rPr>
          <w:spacing w:val="-13"/>
        </w:rPr>
        <w:t xml:space="preserve"> </w:t>
      </w:r>
      <w:r w:rsidRPr="0058014D">
        <w:t>dalam</w:t>
      </w:r>
      <w:r w:rsidRPr="00E70FB2">
        <w:rPr>
          <w:spacing w:val="-58"/>
        </w:rPr>
        <w:t xml:space="preserve"> </w:t>
      </w:r>
      <w:r w:rsidRPr="0058014D">
        <w:t>upaya peningkatan kesehatan bagi masyarakat studi kasus di kota cirebon</w:t>
      </w:r>
      <w:r w:rsidRPr="00E70FB2">
        <w:rPr>
          <w:i/>
        </w:rPr>
        <w:t>. Jurnal Ilmiah</w:t>
      </w:r>
      <w:r w:rsidRPr="00E70FB2">
        <w:rPr>
          <w:i/>
          <w:spacing w:val="1"/>
        </w:rPr>
        <w:t xml:space="preserve"> </w:t>
      </w:r>
      <w:r w:rsidRPr="00E70FB2">
        <w:rPr>
          <w:i/>
        </w:rPr>
        <w:t>Stikes</w:t>
      </w:r>
      <w:r w:rsidRPr="00E70FB2">
        <w:rPr>
          <w:i/>
          <w:spacing w:val="-1"/>
        </w:rPr>
        <w:t xml:space="preserve"> </w:t>
      </w:r>
      <w:r w:rsidRPr="00E70FB2">
        <w:rPr>
          <w:i/>
        </w:rPr>
        <w:t>Mahardika</w:t>
      </w:r>
      <w:r w:rsidRPr="0058014D">
        <w:t>.Vol. 3(5), p.</w:t>
      </w:r>
      <w:r w:rsidRPr="00E70FB2">
        <w:rPr>
          <w:spacing w:val="-1"/>
        </w:rPr>
        <w:t xml:space="preserve"> </w:t>
      </w:r>
      <w:r w:rsidRPr="0058014D">
        <w:t>140-148.</w:t>
      </w:r>
    </w:p>
    <w:p w14:paraId="5451B6AC" w14:textId="77777777" w:rsidR="00671161" w:rsidRPr="0058014D" w:rsidRDefault="00671161" w:rsidP="00671161">
      <w:pPr>
        <w:pStyle w:val="ListParagraph"/>
        <w:numPr>
          <w:ilvl w:val="0"/>
          <w:numId w:val="6"/>
        </w:numPr>
        <w:tabs>
          <w:tab w:val="left" w:pos="881"/>
        </w:tabs>
        <w:ind w:right="273"/>
      </w:pPr>
      <w:r w:rsidRPr="0058014D">
        <w:lastRenderedPageBreak/>
        <w:t>Lina, R. N. dan Astutik, M. 2020. Efek Antidiare Ekstrak Etanol Umbi Rumput Teki</w:t>
      </w:r>
      <w:r w:rsidRPr="0058014D">
        <w:rPr>
          <w:spacing w:val="1"/>
        </w:rPr>
        <w:t xml:space="preserve"> </w:t>
      </w:r>
      <w:r w:rsidRPr="0058014D">
        <w:t>(</w:t>
      </w:r>
      <w:r w:rsidRPr="0058014D">
        <w:rPr>
          <w:i/>
        </w:rPr>
        <w:t xml:space="preserve">Cyperus rotundus </w:t>
      </w:r>
      <w:r w:rsidRPr="0058014D">
        <w:t xml:space="preserve">L.) terhadap Mencit Putih. </w:t>
      </w:r>
      <w:r w:rsidRPr="0058014D">
        <w:rPr>
          <w:i/>
        </w:rPr>
        <w:t>Jurnal Ilmu Farmasi dan Farmasi Klinis</w:t>
      </w:r>
      <w:r w:rsidRPr="0058014D">
        <w:t>.</w:t>
      </w:r>
      <w:r w:rsidRPr="0058014D">
        <w:rPr>
          <w:spacing w:val="1"/>
        </w:rPr>
        <w:t xml:space="preserve"> </w:t>
      </w:r>
      <w:r w:rsidRPr="0058014D">
        <w:t>Vol.</w:t>
      </w:r>
      <w:r w:rsidRPr="0058014D">
        <w:rPr>
          <w:spacing w:val="-1"/>
        </w:rPr>
        <w:t xml:space="preserve"> </w:t>
      </w:r>
      <w:r w:rsidRPr="0058014D">
        <w:t>17 (1), p.</w:t>
      </w:r>
      <w:r w:rsidRPr="0058014D">
        <w:rPr>
          <w:spacing w:val="-1"/>
        </w:rPr>
        <w:t xml:space="preserve"> </w:t>
      </w:r>
      <w:r w:rsidRPr="0058014D">
        <w:t>08-13.</w:t>
      </w:r>
    </w:p>
    <w:p w14:paraId="5DD9C537" w14:textId="77777777" w:rsidR="00671161" w:rsidRPr="003E6C9B" w:rsidRDefault="00671161" w:rsidP="00671161">
      <w:pPr>
        <w:pStyle w:val="ListParagraph"/>
        <w:numPr>
          <w:ilvl w:val="0"/>
          <w:numId w:val="6"/>
        </w:numPr>
        <w:tabs>
          <w:tab w:val="left" w:pos="881"/>
        </w:tabs>
        <w:ind w:right="903"/>
      </w:pPr>
      <w:r w:rsidRPr="003E6C9B">
        <w:rPr>
          <w:noProof/>
        </w:rPr>
        <w:t>Lina, R. N. dan Rahmawaty, A. 2021. Uji Efek Antidiare Kombinasi Ekstrak Etanol</w:t>
      </w:r>
      <w:r>
        <w:rPr>
          <w:noProof/>
          <w:lang w:val="en-US"/>
        </w:rPr>
        <w:t xml:space="preserve"> </w:t>
      </w:r>
      <w:r w:rsidRPr="003E6C9B">
        <w:rPr>
          <w:noProof/>
        </w:rPr>
        <w:t>Biji Pepaya (</w:t>
      </w:r>
      <w:r w:rsidRPr="003E6C9B">
        <w:rPr>
          <w:i/>
          <w:iCs/>
          <w:noProof/>
        </w:rPr>
        <w:t>Carica papaya</w:t>
      </w:r>
      <w:r w:rsidRPr="003E6C9B">
        <w:rPr>
          <w:noProof/>
        </w:rPr>
        <w:t xml:space="preserve"> L.) dan Rumput Teki (</w:t>
      </w:r>
      <w:r w:rsidRPr="003E6C9B">
        <w:rPr>
          <w:i/>
          <w:iCs/>
          <w:noProof/>
        </w:rPr>
        <w:t>Cyperus rotundus</w:t>
      </w:r>
      <w:r w:rsidRPr="003E6C9B">
        <w:rPr>
          <w:noProof/>
        </w:rPr>
        <w:t xml:space="preserve"> L.) pada Mencit Jantan. </w:t>
      </w:r>
      <w:r w:rsidRPr="003E6C9B">
        <w:rPr>
          <w:i/>
          <w:iCs/>
          <w:noProof/>
        </w:rPr>
        <w:t>Cendekia Journal of Pharmacy</w:t>
      </w:r>
      <w:r w:rsidRPr="003E6C9B">
        <w:rPr>
          <w:noProof/>
        </w:rPr>
        <w:t>. 5(1).</w:t>
      </w:r>
    </w:p>
    <w:p w14:paraId="066FBBEE" w14:textId="77777777" w:rsidR="00671161" w:rsidRDefault="00671161" w:rsidP="00671161">
      <w:pPr>
        <w:pStyle w:val="ListParagraph"/>
        <w:numPr>
          <w:ilvl w:val="0"/>
          <w:numId w:val="6"/>
        </w:numPr>
        <w:tabs>
          <w:tab w:val="left" w:pos="881"/>
        </w:tabs>
        <w:ind w:right="903"/>
      </w:pPr>
      <w:r w:rsidRPr="003E6C9B">
        <w:rPr>
          <w:noProof/>
        </w:rPr>
        <w:t>Meigaria, K. M., Mudianta, I. W. dan Martiningsih, N. W. 2016. Skrining Fitokimia dan Uji Aktivitas Antioksidan Ekstrak Aseton Daun Kelor (</w:t>
      </w:r>
      <w:r w:rsidRPr="003E6C9B">
        <w:rPr>
          <w:i/>
          <w:iCs/>
          <w:noProof/>
        </w:rPr>
        <w:t>Moringa oleifera</w:t>
      </w:r>
      <w:r w:rsidRPr="003E6C9B">
        <w:rPr>
          <w:noProof/>
        </w:rPr>
        <w:t xml:space="preserve">). </w:t>
      </w:r>
      <w:r w:rsidRPr="003E6C9B">
        <w:rPr>
          <w:i/>
          <w:iCs/>
          <w:noProof/>
        </w:rPr>
        <w:t>Jurnal Wahana Matematika dan Sains.</w:t>
      </w:r>
      <w:r w:rsidRPr="003E6C9B">
        <w:rPr>
          <w:noProof/>
        </w:rPr>
        <w:t xml:space="preserve"> 10 (2).</w:t>
      </w:r>
    </w:p>
    <w:p w14:paraId="078950FD" w14:textId="77777777" w:rsidR="00671161" w:rsidRDefault="00671161" w:rsidP="00671161">
      <w:pPr>
        <w:pStyle w:val="ListParagraph"/>
        <w:numPr>
          <w:ilvl w:val="0"/>
          <w:numId w:val="6"/>
        </w:numPr>
        <w:tabs>
          <w:tab w:val="left" w:pos="881"/>
        </w:tabs>
        <w:ind w:right="903"/>
      </w:pPr>
      <w:r w:rsidRPr="0058014D">
        <w:t>Rustiani, E., Rahminiwati, M. dan Mutiara, T. 2017. Perbandingan Potensi Analgetik</w:t>
      </w:r>
      <w:r w:rsidRPr="00E70FB2">
        <w:rPr>
          <w:spacing w:val="1"/>
        </w:rPr>
        <w:t xml:space="preserve"> </w:t>
      </w:r>
      <w:r w:rsidRPr="0058014D">
        <w:t>Ekstrak</w:t>
      </w:r>
      <w:r w:rsidRPr="00E70FB2">
        <w:rPr>
          <w:spacing w:val="-13"/>
        </w:rPr>
        <w:t xml:space="preserve"> </w:t>
      </w:r>
      <w:r w:rsidRPr="0058014D">
        <w:t>Etanol</w:t>
      </w:r>
      <w:r w:rsidRPr="00E70FB2">
        <w:rPr>
          <w:spacing w:val="-13"/>
        </w:rPr>
        <w:t xml:space="preserve"> </w:t>
      </w:r>
      <w:r w:rsidRPr="0058014D">
        <w:t>dan</w:t>
      </w:r>
      <w:r w:rsidRPr="00E70FB2">
        <w:rPr>
          <w:spacing w:val="-11"/>
        </w:rPr>
        <w:t xml:space="preserve"> </w:t>
      </w:r>
      <w:r w:rsidRPr="0058014D">
        <w:t>Air</w:t>
      </w:r>
      <w:r w:rsidRPr="00E70FB2">
        <w:rPr>
          <w:spacing w:val="-14"/>
        </w:rPr>
        <w:t xml:space="preserve"> </w:t>
      </w:r>
      <w:r w:rsidRPr="0058014D">
        <w:t>Umbi</w:t>
      </w:r>
      <w:r w:rsidRPr="00E70FB2">
        <w:rPr>
          <w:spacing w:val="-12"/>
        </w:rPr>
        <w:t xml:space="preserve"> </w:t>
      </w:r>
      <w:r w:rsidRPr="0058014D">
        <w:t>Rumput</w:t>
      </w:r>
      <w:r w:rsidRPr="00E70FB2">
        <w:rPr>
          <w:spacing w:val="-13"/>
        </w:rPr>
        <w:t xml:space="preserve"> </w:t>
      </w:r>
      <w:r w:rsidRPr="0058014D">
        <w:t>Teki</w:t>
      </w:r>
      <w:r w:rsidRPr="00E70FB2">
        <w:rPr>
          <w:spacing w:val="-13"/>
        </w:rPr>
        <w:t xml:space="preserve"> </w:t>
      </w:r>
      <w:r w:rsidRPr="0058014D">
        <w:t>(</w:t>
      </w:r>
      <w:r w:rsidRPr="00E70FB2">
        <w:rPr>
          <w:i/>
        </w:rPr>
        <w:t>Cyperus</w:t>
      </w:r>
      <w:r w:rsidRPr="00E70FB2">
        <w:rPr>
          <w:i/>
          <w:spacing w:val="-13"/>
        </w:rPr>
        <w:t xml:space="preserve"> </w:t>
      </w:r>
      <w:r w:rsidRPr="00E70FB2">
        <w:rPr>
          <w:i/>
        </w:rPr>
        <w:t>rotundus</w:t>
      </w:r>
      <w:r w:rsidRPr="00E70FB2">
        <w:rPr>
          <w:i/>
          <w:spacing w:val="-11"/>
        </w:rPr>
        <w:t xml:space="preserve"> </w:t>
      </w:r>
      <w:r w:rsidRPr="0058014D">
        <w:t>(L.)</w:t>
      </w:r>
      <w:r w:rsidRPr="00E70FB2">
        <w:rPr>
          <w:spacing w:val="-14"/>
        </w:rPr>
        <w:t xml:space="preserve"> </w:t>
      </w:r>
      <w:r w:rsidRPr="0058014D">
        <w:t>terhadap</w:t>
      </w:r>
      <w:r w:rsidRPr="00E70FB2">
        <w:rPr>
          <w:spacing w:val="-11"/>
        </w:rPr>
        <w:t xml:space="preserve"> </w:t>
      </w:r>
      <w:r w:rsidRPr="0058014D">
        <w:t>Tikus</w:t>
      </w:r>
      <w:r w:rsidRPr="00E70FB2">
        <w:rPr>
          <w:spacing w:val="-12"/>
        </w:rPr>
        <w:t xml:space="preserve"> </w:t>
      </w:r>
      <w:r w:rsidRPr="00E70FB2">
        <w:rPr>
          <w:i/>
        </w:rPr>
        <w:t>Sprague</w:t>
      </w:r>
      <w:r w:rsidRPr="00E70FB2">
        <w:rPr>
          <w:i/>
          <w:spacing w:val="-57"/>
        </w:rPr>
        <w:t xml:space="preserve"> </w:t>
      </w:r>
      <w:r w:rsidRPr="00E70FB2">
        <w:rPr>
          <w:i/>
        </w:rPr>
        <w:t>Dawley</w:t>
      </w:r>
      <w:r w:rsidRPr="0058014D">
        <w:t>.</w:t>
      </w:r>
      <w:r w:rsidRPr="00E70FB2">
        <w:rPr>
          <w:spacing w:val="-1"/>
        </w:rPr>
        <w:t xml:space="preserve"> </w:t>
      </w:r>
      <w:r w:rsidRPr="0058014D">
        <w:t>Ekologia. Vol 17 (2), p. 10-17.</w:t>
      </w:r>
    </w:p>
    <w:p w14:paraId="39F49DE0" w14:textId="77777777" w:rsidR="00671161" w:rsidRDefault="00671161" w:rsidP="00671161">
      <w:pPr>
        <w:pStyle w:val="ListParagraph"/>
        <w:numPr>
          <w:ilvl w:val="0"/>
          <w:numId w:val="6"/>
        </w:numPr>
        <w:tabs>
          <w:tab w:val="left" w:pos="881"/>
        </w:tabs>
        <w:ind w:right="903"/>
      </w:pPr>
      <w:r w:rsidRPr="0058014D">
        <w:t>Safitri, A. R. 2013. Uji Efek Analgetik Infusa Daun Cocor Bebek (</w:t>
      </w:r>
      <w:r w:rsidRPr="00E70FB2">
        <w:rPr>
          <w:i/>
        </w:rPr>
        <w:t>Kalanchoe</w:t>
      </w:r>
      <w:r w:rsidRPr="00E70FB2">
        <w:rPr>
          <w:i/>
          <w:spacing w:val="1"/>
        </w:rPr>
        <w:t xml:space="preserve"> </w:t>
      </w:r>
      <w:r w:rsidRPr="00E70FB2">
        <w:rPr>
          <w:i/>
        </w:rPr>
        <w:t xml:space="preserve">pinnata </w:t>
      </w:r>
      <w:r w:rsidRPr="0058014D">
        <w:t>(Lam.) pers</w:t>
      </w:r>
      <w:r w:rsidRPr="00E70FB2">
        <w:rPr>
          <w:i/>
        </w:rPr>
        <w:t>.</w:t>
      </w:r>
      <w:r w:rsidRPr="0058014D">
        <w:t>) terhadap Mencit Jantan Galur Swiss Yang Diinduksi dengan</w:t>
      </w:r>
      <w:r w:rsidRPr="00E70FB2">
        <w:rPr>
          <w:spacing w:val="1"/>
        </w:rPr>
        <w:t xml:space="preserve"> </w:t>
      </w:r>
      <w:r w:rsidRPr="0058014D">
        <w:t>Asam</w:t>
      </w:r>
      <w:r w:rsidRPr="00E70FB2">
        <w:rPr>
          <w:spacing w:val="-1"/>
        </w:rPr>
        <w:t xml:space="preserve"> </w:t>
      </w:r>
      <w:r w:rsidRPr="0058014D">
        <w:t>Asetat.</w:t>
      </w:r>
      <w:r w:rsidRPr="00E70FB2">
        <w:rPr>
          <w:spacing w:val="-1"/>
        </w:rPr>
        <w:t xml:space="preserve"> </w:t>
      </w:r>
      <w:r w:rsidRPr="00E70FB2">
        <w:rPr>
          <w:i/>
        </w:rPr>
        <w:t>Jurnal Mahasiswa</w:t>
      </w:r>
      <w:r w:rsidRPr="00E70FB2">
        <w:rPr>
          <w:i/>
          <w:spacing w:val="-1"/>
        </w:rPr>
        <w:t xml:space="preserve"> </w:t>
      </w:r>
      <w:r w:rsidRPr="00E70FB2">
        <w:rPr>
          <w:i/>
        </w:rPr>
        <w:t>PSPD</w:t>
      </w:r>
      <w:r w:rsidRPr="00E70FB2">
        <w:rPr>
          <w:i/>
          <w:spacing w:val="-1"/>
        </w:rPr>
        <w:t xml:space="preserve"> </w:t>
      </w:r>
      <w:r w:rsidRPr="00E70FB2">
        <w:rPr>
          <w:i/>
        </w:rPr>
        <w:t>FK</w:t>
      </w:r>
      <w:r w:rsidRPr="00E70FB2">
        <w:rPr>
          <w:i/>
          <w:spacing w:val="-1"/>
        </w:rPr>
        <w:t xml:space="preserve"> </w:t>
      </w:r>
      <w:r w:rsidRPr="00E70FB2">
        <w:rPr>
          <w:i/>
        </w:rPr>
        <w:t>Universitas Tanjungpura</w:t>
      </w:r>
      <w:r w:rsidRPr="0058014D">
        <w:t>.</w:t>
      </w:r>
      <w:r w:rsidRPr="00E70FB2">
        <w:rPr>
          <w:spacing w:val="-1"/>
        </w:rPr>
        <w:t xml:space="preserve"> </w:t>
      </w:r>
      <w:r w:rsidRPr="0058014D">
        <w:t>Vol.3 (1).</w:t>
      </w:r>
    </w:p>
    <w:p w14:paraId="78597B67" w14:textId="77777777" w:rsidR="00671161" w:rsidRDefault="00671161" w:rsidP="00671161">
      <w:pPr>
        <w:pStyle w:val="ListParagraph"/>
        <w:numPr>
          <w:ilvl w:val="0"/>
          <w:numId w:val="6"/>
        </w:numPr>
        <w:tabs>
          <w:tab w:val="left" w:pos="881"/>
        </w:tabs>
        <w:ind w:right="903"/>
      </w:pPr>
      <w:r w:rsidRPr="003E6C9B">
        <w:rPr>
          <w:noProof/>
        </w:rPr>
        <w:t>Santoso, B. S. A. dan Haminudin, M. 2018. Potensi Ekstrak Umbi Rumput Teki (</w:t>
      </w:r>
      <w:r w:rsidRPr="00E70FB2">
        <w:rPr>
          <w:i/>
          <w:iCs/>
          <w:noProof/>
        </w:rPr>
        <w:t>Cyperus rotundus</w:t>
      </w:r>
      <w:r w:rsidRPr="003E6C9B">
        <w:rPr>
          <w:noProof/>
        </w:rPr>
        <w:t xml:space="preserve"> L.) sebagai Larvasida terhadap Larva Nyamux Culex sp. </w:t>
      </w:r>
      <w:r w:rsidRPr="00E70FB2">
        <w:rPr>
          <w:i/>
          <w:iCs/>
          <w:noProof/>
        </w:rPr>
        <w:t>Pharmacon</w:t>
      </w:r>
      <w:r w:rsidRPr="003E6C9B">
        <w:rPr>
          <w:noProof/>
        </w:rPr>
        <w:t>.7 (4).</w:t>
      </w:r>
    </w:p>
    <w:p w14:paraId="1BE0273D" w14:textId="77777777" w:rsidR="00671161" w:rsidRDefault="00671161" w:rsidP="00671161">
      <w:pPr>
        <w:pStyle w:val="ListParagraph"/>
        <w:numPr>
          <w:ilvl w:val="0"/>
          <w:numId w:val="6"/>
        </w:numPr>
        <w:tabs>
          <w:tab w:val="left" w:pos="881"/>
        </w:tabs>
        <w:ind w:right="903"/>
      </w:pPr>
      <w:r w:rsidRPr="0058014D">
        <w:t>Sasongko,</w:t>
      </w:r>
      <w:r w:rsidRPr="00E70FB2">
        <w:rPr>
          <w:spacing w:val="-4"/>
        </w:rPr>
        <w:t xml:space="preserve"> </w:t>
      </w:r>
      <w:r w:rsidRPr="0058014D">
        <w:t>H.,</w:t>
      </w:r>
      <w:r w:rsidRPr="00E70FB2">
        <w:rPr>
          <w:spacing w:val="-4"/>
        </w:rPr>
        <w:t xml:space="preserve"> </w:t>
      </w:r>
      <w:r w:rsidRPr="0058014D">
        <w:t>Farida,</w:t>
      </w:r>
      <w:r w:rsidRPr="00E70FB2">
        <w:rPr>
          <w:spacing w:val="-4"/>
        </w:rPr>
        <w:t xml:space="preserve"> </w:t>
      </w:r>
      <w:r w:rsidRPr="0058014D">
        <w:t>Y.,</w:t>
      </w:r>
      <w:r w:rsidRPr="00E70FB2">
        <w:rPr>
          <w:spacing w:val="-1"/>
        </w:rPr>
        <w:t xml:space="preserve"> </w:t>
      </w:r>
      <w:r w:rsidRPr="0058014D">
        <w:t>Efendi,</w:t>
      </w:r>
      <w:r w:rsidRPr="00E70FB2">
        <w:rPr>
          <w:spacing w:val="-3"/>
        </w:rPr>
        <w:t xml:space="preserve"> </w:t>
      </w:r>
      <w:r w:rsidRPr="0058014D">
        <w:t>N.</w:t>
      </w:r>
      <w:r w:rsidRPr="00E70FB2">
        <w:rPr>
          <w:spacing w:val="-4"/>
        </w:rPr>
        <w:t xml:space="preserve"> </w:t>
      </w:r>
      <w:r w:rsidRPr="0058014D">
        <w:t>R.,</w:t>
      </w:r>
      <w:r w:rsidRPr="00E70FB2">
        <w:rPr>
          <w:spacing w:val="-4"/>
        </w:rPr>
        <w:t xml:space="preserve"> </w:t>
      </w:r>
      <w:r w:rsidRPr="0058014D">
        <w:t>Pratiwi,</w:t>
      </w:r>
      <w:r w:rsidRPr="00E70FB2">
        <w:rPr>
          <w:spacing w:val="-3"/>
        </w:rPr>
        <w:t xml:space="preserve"> </w:t>
      </w:r>
      <w:r w:rsidRPr="0058014D">
        <w:t>D.</w:t>
      </w:r>
      <w:r w:rsidRPr="00E70FB2">
        <w:rPr>
          <w:spacing w:val="-4"/>
        </w:rPr>
        <w:t xml:space="preserve"> </w:t>
      </w:r>
      <w:r w:rsidRPr="0058014D">
        <w:t>dan</w:t>
      </w:r>
      <w:r w:rsidRPr="00E70FB2">
        <w:rPr>
          <w:spacing w:val="-4"/>
        </w:rPr>
        <w:t xml:space="preserve"> </w:t>
      </w:r>
      <w:r w:rsidRPr="0058014D">
        <w:t>Dwi,</w:t>
      </w:r>
      <w:r w:rsidRPr="00E70FB2">
        <w:rPr>
          <w:spacing w:val="-3"/>
        </w:rPr>
        <w:t xml:space="preserve"> </w:t>
      </w:r>
      <w:r w:rsidRPr="0058014D">
        <w:t>A.</w:t>
      </w:r>
      <w:r w:rsidRPr="00E70FB2">
        <w:rPr>
          <w:spacing w:val="-3"/>
        </w:rPr>
        <w:t xml:space="preserve"> </w:t>
      </w:r>
      <w:r w:rsidRPr="0058014D">
        <w:t>2016.</w:t>
      </w:r>
      <w:r w:rsidRPr="00E70FB2">
        <w:rPr>
          <w:spacing w:val="-1"/>
        </w:rPr>
        <w:t xml:space="preserve"> </w:t>
      </w:r>
      <w:r w:rsidRPr="0058014D">
        <w:t>Aktivitas</w:t>
      </w:r>
      <w:r w:rsidRPr="00E70FB2">
        <w:rPr>
          <w:spacing w:val="-4"/>
        </w:rPr>
        <w:t xml:space="preserve"> </w:t>
      </w:r>
      <w:r w:rsidRPr="0058014D">
        <w:t>analgesik</w:t>
      </w:r>
      <w:r w:rsidRPr="00E70FB2">
        <w:rPr>
          <w:spacing w:val="-57"/>
        </w:rPr>
        <w:t xml:space="preserve"> </w:t>
      </w:r>
      <w:r w:rsidRPr="0058014D">
        <w:t>ekstrak</w:t>
      </w:r>
      <w:r w:rsidRPr="00E70FB2">
        <w:rPr>
          <w:spacing w:val="-5"/>
        </w:rPr>
        <w:t xml:space="preserve"> </w:t>
      </w:r>
      <w:r w:rsidRPr="0058014D">
        <w:t>etanol</w:t>
      </w:r>
      <w:r w:rsidRPr="00E70FB2">
        <w:rPr>
          <w:spacing w:val="-4"/>
        </w:rPr>
        <w:t xml:space="preserve"> </w:t>
      </w:r>
      <w:r w:rsidRPr="0058014D">
        <w:t>daun</w:t>
      </w:r>
      <w:r w:rsidRPr="00E70FB2">
        <w:rPr>
          <w:spacing w:val="-4"/>
        </w:rPr>
        <w:t xml:space="preserve"> </w:t>
      </w:r>
      <w:r w:rsidRPr="0058014D">
        <w:t>karika</w:t>
      </w:r>
      <w:r w:rsidRPr="00E70FB2">
        <w:rPr>
          <w:spacing w:val="-4"/>
        </w:rPr>
        <w:t xml:space="preserve"> </w:t>
      </w:r>
      <w:r w:rsidRPr="00E70FB2">
        <w:rPr>
          <w:i/>
        </w:rPr>
        <w:t>(Carica</w:t>
      </w:r>
      <w:r w:rsidRPr="00E70FB2">
        <w:rPr>
          <w:i/>
          <w:spacing w:val="-4"/>
        </w:rPr>
        <w:t xml:space="preserve"> </w:t>
      </w:r>
      <w:r w:rsidRPr="00E70FB2">
        <w:rPr>
          <w:i/>
        </w:rPr>
        <w:t>pubescens)</w:t>
      </w:r>
      <w:r w:rsidRPr="00E70FB2">
        <w:rPr>
          <w:i/>
          <w:spacing w:val="-4"/>
        </w:rPr>
        <w:t xml:space="preserve"> </w:t>
      </w:r>
      <w:r w:rsidRPr="0058014D">
        <w:t>Secara</w:t>
      </w:r>
      <w:r w:rsidRPr="00E70FB2">
        <w:rPr>
          <w:spacing w:val="-3"/>
        </w:rPr>
        <w:t xml:space="preserve"> </w:t>
      </w:r>
      <w:r w:rsidRPr="0058014D">
        <w:t>In</w:t>
      </w:r>
      <w:r w:rsidRPr="00E70FB2">
        <w:rPr>
          <w:spacing w:val="-2"/>
        </w:rPr>
        <w:t xml:space="preserve"> </w:t>
      </w:r>
      <w:r w:rsidRPr="0058014D">
        <w:t>Vivo.</w:t>
      </w:r>
      <w:r w:rsidRPr="00E70FB2">
        <w:rPr>
          <w:spacing w:val="-3"/>
        </w:rPr>
        <w:t xml:space="preserve"> </w:t>
      </w:r>
      <w:r w:rsidRPr="00E70FB2">
        <w:rPr>
          <w:i/>
        </w:rPr>
        <w:t>Journal</w:t>
      </w:r>
      <w:r w:rsidRPr="00E70FB2">
        <w:rPr>
          <w:i/>
          <w:spacing w:val="-3"/>
        </w:rPr>
        <w:t xml:space="preserve"> </w:t>
      </w:r>
      <w:r w:rsidRPr="00E70FB2">
        <w:rPr>
          <w:i/>
        </w:rPr>
        <w:t>of</w:t>
      </w:r>
      <w:r w:rsidRPr="00E70FB2">
        <w:rPr>
          <w:i/>
          <w:spacing w:val="-3"/>
        </w:rPr>
        <w:t xml:space="preserve"> </w:t>
      </w:r>
      <w:r w:rsidRPr="00E70FB2">
        <w:rPr>
          <w:i/>
        </w:rPr>
        <w:t>Pharmaceutical</w:t>
      </w:r>
      <w:r w:rsidRPr="00E70FB2">
        <w:rPr>
          <w:i/>
          <w:spacing w:val="-58"/>
        </w:rPr>
        <w:t xml:space="preserve"> </w:t>
      </w:r>
      <w:r w:rsidRPr="00E70FB2">
        <w:rPr>
          <w:i/>
        </w:rPr>
        <w:t>Science</w:t>
      </w:r>
      <w:r w:rsidRPr="00E70FB2">
        <w:rPr>
          <w:i/>
          <w:spacing w:val="-2"/>
        </w:rPr>
        <w:t xml:space="preserve"> </w:t>
      </w:r>
      <w:r w:rsidRPr="00E70FB2">
        <w:rPr>
          <w:i/>
        </w:rPr>
        <w:t>And Clinical Research universitas</w:t>
      </w:r>
      <w:r w:rsidRPr="00E70FB2">
        <w:rPr>
          <w:i/>
          <w:spacing w:val="-1"/>
        </w:rPr>
        <w:t xml:space="preserve"> </w:t>
      </w:r>
      <w:r w:rsidRPr="00E70FB2">
        <w:rPr>
          <w:i/>
        </w:rPr>
        <w:t>sebelas</w:t>
      </w:r>
      <w:r w:rsidRPr="00E70FB2">
        <w:rPr>
          <w:i/>
          <w:spacing w:val="2"/>
        </w:rPr>
        <w:t xml:space="preserve"> </w:t>
      </w:r>
      <w:r w:rsidRPr="00E70FB2">
        <w:rPr>
          <w:i/>
        </w:rPr>
        <w:t xml:space="preserve">maret. </w:t>
      </w:r>
      <w:r w:rsidRPr="0058014D">
        <w:t>Vol.</w:t>
      </w:r>
      <w:r w:rsidRPr="00E70FB2">
        <w:rPr>
          <w:spacing w:val="-1"/>
        </w:rPr>
        <w:t xml:space="preserve"> </w:t>
      </w:r>
      <w:r w:rsidRPr="0058014D">
        <w:t>01, p. 83–89</w:t>
      </w:r>
    </w:p>
    <w:p w14:paraId="014E1CB7" w14:textId="77777777" w:rsidR="00671161" w:rsidRDefault="00671161" w:rsidP="00671161">
      <w:pPr>
        <w:pStyle w:val="ListParagraph"/>
        <w:numPr>
          <w:ilvl w:val="0"/>
          <w:numId w:val="6"/>
        </w:numPr>
        <w:tabs>
          <w:tab w:val="left" w:pos="881"/>
        </w:tabs>
        <w:ind w:right="903"/>
      </w:pPr>
      <w:r w:rsidRPr="0058014D">
        <w:rPr>
          <w:noProof/>
        </w:rPr>
        <w:t>Sianturi, S., &amp; Febriani, A. (2019). Potensi Analgesik Ekstrak Etanol Saun Tegining Ganang</w:t>
      </w:r>
      <w:r w:rsidRPr="00E70FB2">
        <w:rPr>
          <w:noProof/>
          <w:lang w:val="en-US"/>
        </w:rPr>
        <w:t xml:space="preserve"> </w:t>
      </w:r>
      <w:r w:rsidRPr="0058014D">
        <w:rPr>
          <w:noProof/>
        </w:rPr>
        <w:t xml:space="preserve">(Cassia planisiliqua Burm . f .) Pada Mencit ( Mus musculus L .). </w:t>
      </w:r>
      <w:r w:rsidRPr="00E70FB2">
        <w:rPr>
          <w:i/>
          <w:noProof/>
        </w:rPr>
        <w:t xml:space="preserve">Jurnal </w:t>
      </w:r>
      <w:r w:rsidRPr="00E70FB2">
        <w:rPr>
          <w:i/>
          <w:iCs/>
          <w:noProof/>
        </w:rPr>
        <w:t>Penelitian Tanaman Rempah Dan Oba</w:t>
      </w:r>
      <w:r w:rsidRPr="003E6C9B">
        <w:rPr>
          <w:noProof/>
        </w:rPr>
        <w:t xml:space="preserve">, </w:t>
      </w:r>
      <w:r w:rsidRPr="00E70FB2">
        <w:rPr>
          <w:i/>
          <w:iCs/>
          <w:noProof/>
        </w:rPr>
        <w:t>29</w:t>
      </w:r>
      <w:r w:rsidRPr="003E6C9B">
        <w:rPr>
          <w:noProof/>
        </w:rPr>
        <w:t>(2), 93–100.</w:t>
      </w:r>
    </w:p>
    <w:p w14:paraId="2CB04BE2" w14:textId="77777777" w:rsidR="00671161" w:rsidRPr="00E70FB2" w:rsidRDefault="00671161" w:rsidP="00671161">
      <w:pPr>
        <w:pStyle w:val="ListParagraph"/>
        <w:numPr>
          <w:ilvl w:val="0"/>
          <w:numId w:val="6"/>
        </w:numPr>
        <w:tabs>
          <w:tab w:val="left" w:pos="881"/>
        </w:tabs>
        <w:ind w:right="903"/>
      </w:pPr>
      <w:r w:rsidRPr="003E6C9B">
        <w:rPr>
          <w:noProof/>
        </w:rPr>
        <w:t xml:space="preserve">Tamimi, A. A. P., Queljoe, E. D. and Siampa, J. P. 2020. Efek Analgesik Ekstrak Etanol Daun Kelor (Moringa oleifera Lam.) pada Tikus Putih Jantan GalurWistar (Rattus norvegicus). </w:t>
      </w:r>
      <w:r w:rsidRPr="00E70FB2">
        <w:rPr>
          <w:i/>
          <w:iCs/>
          <w:noProof/>
        </w:rPr>
        <w:t>Pharmacon</w:t>
      </w:r>
      <w:r w:rsidRPr="003E6C9B">
        <w:rPr>
          <w:noProof/>
        </w:rPr>
        <w:t>. 9(3)</w:t>
      </w:r>
      <w:r w:rsidRPr="00E70FB2">
        <w:rPr>
          <w:noProof/>
          <w:lang w:val="en-US"/>
        </w:rPr>
        <w:t>.</w:t>
      </w:r>
    </w:p>
    <w:p w14:paraId="025BE7CF" w14:textId="77777777" w:rsidR="00671161" w:rsidRPr="0058014D" w:rsidRDefault="00671161" w:rsidP="00671161">
      <w:pPr>
        <w:pStyle w:val="ListParagraph"/>
        <w:numPr>
          <w:ilvl w:val="0"/>
          <w:numId w:val="6"/>
        </w:numPr>
        <w:tabs>
          <w:tab w:val="left" w:pos="881"/>
        </w:tabs>
        <w:ind w:right="903"/>
        <w:rPr>
          <w:lang w:val="en-US"/>
        </w:rPr>
      </w:pPr>
      <w:r w:rsidRPr="00E70FB2">
        <w:rPr>
          <w:color w:val="000101"/>
        </w:rPr>
        <w:t>Tjay T. H,. dan Rahardja,</w:t>
      </w:r>
      <w:r w:rsidRPr="00E70FB2">
        <w:rPr>
          <w:color w:val="000101"/>
          <w:spacing w:val="1"/>
        </w:rPr>
        <w:t xml:space="preserve"> </w:t>
      </w:r>
      <w:r w:rsidRPr="00E70FB2">
        <w:rPr>
          <w:color w:val="000101"/>
        </w:rPr>
        <w:t xml:space="preserve">K. 2002. </w:t>
      </w:r>
      <w:r w:rsidRPr="00E70FB2">
        <w:rPr>
          <w:i/>
          <w:color w:val="000101"/>
        </w:rPr>
        <w:t>Obat-Obat</w:t>
      </w:r>
      <w:r w:rsidRPr="00E70FB2">
        <w:rPr>
          <w:i/>
          <w:color w:val="000101"/>
          <w:spacing w:val="1"/>
        </w:rPr>
        <w:t xml:space="preserve"> </w:t>
      </w:r>
      <w:r w:rsidRPr="00E70FB2">
        <w:rPr>
          <w:i/>
          <w:color w:val="000101"/>
        </w:rPr>
        <w:t xml:space="preserve">Penting. </w:t>
      </w:r>
      <w:r w:rsidRPr="00E70FB2">
        <w:rPr>
          <w:color w:val="000101"/>
        </w:rPr>
        <w:t>Edisi ke 5</w:t>
      </w:r>
      <w:r w:rsidRPr="00E70FB2">
        <w:rPr>
          <w:i/>
          <w:color w:val="000101"/>
        </w:rPr>
        <w:t xml:space="preserve">. </w:t>
      </w:r>
      <w:r w:rsidRPr="00E70FB2">
        <w:rPr>
          <w:color w:val="000101"/>
        </w:rPr>
        <w:t>PT Elex Media</w:t>
      </w:r>
      <w:r w:rsidRPr="00E70FB2">
        <w:rPr>
          <w:color w:val="000101"/>
          <w:spacing w:val="1"/>
        </w:rPr>
        <w:t xml:space="preserve"> </w:t>
      </w:r>
      <w:r w:rsidRPr="00E70FB2">
        <w:rPr>
          <w:color w:val="000101"/>
        </w:rPr>
        <w:t>Komputindo:</w:t>
      </w:r>
      <w:r w:rsidRPr="00E70FB2">
        <w:rPr>
          <w:color w:val="000101"/>
          <w:spacing w:val="-1"/>
        </w:rPr>
        <w:t xml:space="preserve"> </w:t>
      </w:r>
      <w:r w:rsidRPr="00E70FB2">
        <w:rPr>
          <w:color w:val="000101"/>
        </w:rPr>
        <w:t>Jakarta</w:t>
      </w:r>
      <w:r>
        <w:rPr>
          <w:color w:val="000101"/>
          <w:lang w:val="en-US"/>
        </w:rPr>
        <w:t>.</w:t>
      </w:r>
      <w:r w:rsidRPr="0058014D">
        <w:rPr>
          <w:lang w:val="en-US"/>
        </w:rPr>
        <w:t xml:space="preserve"> </w:t>
      </w:r>
    </w:p>
    <w:p w14:paraId="3EDF5EE3" w14:textId="77777777" w:rsidR="00671161" w:rsidRPr="0058014D" w:rsidRDefault="00671161" w:rsidP="0058014D">
      <w:pPr>
        <w:pStyle w:val="BodyText"/>
        <w:spacing w:before="82"/>
        <w:ind w:left="282" w:right="311" w:firstLine="384"/>
        <w:jc w:val="both"/>
        <w:rPr>
          <w:sz w:val="22"/>
          <w:szCs w:val="22"/>
        </w:rPr>
      </w:pPr>
    </w:p>
    <w:p w14:paraId="714970F7" w14:textId="77777777" w:rsidR="0058014D" w:rsidRPr="0058014D" w:rsidRDefault="0058014D" w:rsidP="0058014D">
      <w:pPr>
        <w:jc w:val="both"/>
        <w:rPr>
          <w:b/>
        </w:rPr>
      </w:pPr>
    </w:p>
    <w:p w14:paraId="13C94767" w14:textId="022604C8" w:rsidR="006805DB" w:rsidRPr="0058014D" w:rsidRDefault="00E70FB2" w:rsidP="00671161">
      <w:pPr>
        <w:jc w:val="both"/>
        <w:rPr>
          <w:lang w:val="en-US"/>
        </w:rPr>
      </w:pPr>
      <w:r w:rsidRPr="0058014D">
        <w:rPr>
          <w:lang w:val="en-US"/>
        </w:rPr>
        <w:t xml:space="preserve"> </w:t>
      </w:r>
    </w:p>
    <w:sectPr w:rsidR="006805DB" w:rsidRPr="00580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71D1"/>
    <w:multiLevelType w:val="hybridMultilevel"/>
    <w:tmpl w:val="EF8A470C"/>
    <w:lvl w:ilvl="0" w:tplc="FF0628DE">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14D5B"/>
    <w:multiLevelType w:val="hybridMultilevel"/>
    <w:tmpl w:val="C22A7390"/>
    <w:lvl w:ilvl="0" w:tplc="DB5E6434">
      <w:start w:val="1"/>
      <w:numFmt w:val="decimal"/>
      <w:lvlText w:val="%1."/>
      <w:lvlJc w:val="left"/>
      <w:pPr>
        <w:ind w:left="880" w:hanging="360"/>
      </w:pPr>
      <w:rPr>
        <w:rFonts w:ascii="Times New Roman" w:eastAsia="Times New Roman" w:hAnsi="Times New Roman" w:cs="Times New Roman" w:hint="default"/>
        <w:w w:val="100"/>
        <w:sz w:val="24"/>
        <w:szCs w:val="24"/>
        <w:lang w:val="id" w:eastAsia="en-US" w:bidi="ar-SA"/>
      </w:rPr>
    </w:lvl>
    <w:lvl w:ilvl="1" w:tplc="98E889A4">
      <w:start w:val="1"/>
      <w:numFmt w:val="upperLetter"/>
      <w:lvlText w:val="%2."/>
      <w:lvlJc w:val="left"/>
      <w:pPr>
        <w:ind w:left="975" w:hanging="230"/>
      </w:pPr>
      <w:rPr>
        <w:rFonts w:ascii="Arial" w:eastAsia="Arial" w:hAnsi="Arial" w:cs="Arial" w:hint="default"/>
        <w:b/>
        <w:bCs/>
        <w:w w:val="100"/>
        <w:sz w:val="18"/>
        <w:szCs w:val="18"/>
        <w:lang w:val="id" w:eastAsia="en-US" w:bidi="ar-SA"/>
      </w:rPr>
    </w:lvl>
    <w:lvl w:ilvl="2" w:tplc="CDC81534">
      <w:numFmt w:val="bullet"/>
      <w:lvlText w:val="•"/>
      <w:lvlJc w:val="left"/>
      <w:pPr>
        <w:ind w:left="1960" w:hanging="230"/>
      </w:pPr>
      <w:rPr>
        <w:rFonts w:hint="default"/>
        <w:lang w:val="id" w:eastAsia="en-US" w:bidi="ar-SA"/>
      </w:rPr>
    </w:lvl>
    <w:lvl w:ilvl="3" w:tplc="B7FA89B8">
      <w:numFmt w:val="bullet"/>
      <w:lvlText w:val="•"/>
      <w:lvlJc w:val="left"/>
      <w:pPr>
        <w:ind w:left="2940" w:hanging="230"/>
      </w:pPr>
      <w:rPr>
        <w:rFonts w:hint="default"/>
        <w:lang w:val="id" w:eastAsia="en-US" w:bidi="ar-SA"/>
      </w:rPr>
    </w:lvl>
    <w:lvl w:ilvl="4" w:tplc="EAEAD9DE">
      <w:numFmt w:val="bullet"/>
      <w:lvlText w:val="•"/>
      <w:lvlJc w:val="left"/>
      <w:pPr>
        <w:ind w:left="3920" w:hanging="230"/>
      </w:pPr>
      <w:rPr>
        <w:rFonts w:hint="default"/>
        <w:lang w:val="id" w:eastAsia="en-US" w:bidi="ar-SA"/>
      </w:rPr>
    </w:lvl>
    <w:lvl w:ilvl="5" w:tplc="C3C02BF8">
      <w:numFmt w:val="bullet"/>
      <w:lvlText w:val="•"/>
      <w:lvlJc w:val="left"/>
      <w:pPr>
        <w:ind w:left="4900" w:hanging="230"/>
      </w:pPr>
      <w:rPr>
        <w:rFonts w:hint="default"/>
        <w:lang w:val="id" w:eastAsia="en-US" w:bidi="ar-SA"/>
      </w:rPr>
    </w:lvl>
    <w:lvl w:ilvl="6" w:tplc="4E349C90">
      <w:numFmt w:val="bullet"/>
      <w:lvlText w:val="•"/>
      <w:lvlJc w:val="left"/>
      <w:pPr>
        <w:ind w:left="5880" w:hanging="230"/>
      </w:pPr>
      <w:rPr>
        <w:rFonts w:hint="default"/>
        <w:lang w:val="id" w:eastAsia="en-US" w:bidi="ar-SA"/>
      </w:rPr>
    </w:lvl>
    <w:lvl w:ilvl="7" w:tplc="D11A4890">
      <w:numFmt w:val="bullet"/>
      <w:lvlText w:val="•"/>
      <w:lvlJc w:val="left"/>
      <w:pPr>
        <w:ind w:left="6860" w:hanging="230"/>
      </w:pPr>
      <w:rPr>
        <w:rFonts w:hint="default"/>
        <w:lang w:val="id" w:eastAsia="en-US" w:bidi="ar-SA"/>
      </w:rPr>
    </w:lvl>
    <w:lvl w:ilvl="8" w:tplc="27AA099A">
      <w:numFmt w:val="bullet"/>
      <w:lvlText w:val="•"/>
      <w:lvlJc w:val="left"/>
      <w:pPr>
        <w:ind w:left="7840" w:hanging="230"/>
      </w:pPr>
      <w:rPr>
        <w:rFonts w:hint="default"/>
        <w:lang w:val="id" w:eastAsia="en-US" w:bidi="ar-SA"/>
      </w:rPr>
    </w:lvl>
  </w:abstractNum>
  <w:abstractNum w:abstractNumId="2" w15:restartNumberingAfterBreak="0">
    <w:nsid w:val="271E6BBE"/>
    <w:multiLevelType w:val="hybridMultilevel"/>
    <w:tmpl w:val="2E0C11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8413AA"/>
    <w:multiLevelType w:val="hybridMultilevel"/>
    <w:tmpl w:val="18A279F8"/>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BE6AAD"/>
    <w:multiLevelType w:val="hybridMultilevel"/>
    <w:tmpl w:val="6876CEA4"/>
    <w:lvl w:ilvl="0" w:tplc="E2580BF2">
      <w:start w:val="1"/>
      <w:numFmt w:val="decimal"/>
      <w:lvlText w:val="%1."/>
      <w:lvlJc w:val="left"/>
      <w:pPr>
        <w:ind w:left="880" w:hanging="360"/>
      </w:pPr>
      <w:rPr>
        <w:rFonts w:ascii="Times New Roman" w:eastAsia="Times New Roman" w:hAnsi="Times New Roman" w:cs="Times New Roman" w:hint="default"/>
        <w:w w:val="100"/>
        <w:sz w:val="24"/>
        <w:szCs w:val="24"/>
        <w:lang w:val="id" w:eastAsia="en-US" w:bidi="ar-SA"/>
      </w:rPr>
    </w:lvl>
    <w:lvl w:ilvl="1" w:tplc="BFD60E90">
      <w:numFmt w:val="bullet"/>
      <w:lvlText w:val="•"/>
      <w:lvlJc w:val="left"/>
      <w:pPr>
        <w:ind w:left="1772" w:hanging="360"/>
      </w:pPr>
      <w:rPr>
        <w:rFonts w:hint="default"/>
        <w:lang w:val="id" w:eastAsia="en-US" w:bidi="ar-SA"/>
      </w:rPr>
    </w:lvl>
    <w:lvl w:ilvl="2" w:tplc="F1723872">
      <w:numFmt w:val="bullet"/>
      <w:lvlText w:val="•"/>
      <w:lvlJc w:val="left"/>
      <w:pPr>
        <w:ind w:left="2664" w:hanging="360"/>
      </w:pPr>
      <w:rPr>
        <w:rFonts w:hint="default"/>
        <w:lang w:val="id" w:eastAsia="en-US" w:bidi="ar-SA"/>
      </w:rPr>
    </w:lvl>
    <w:lvl w:ilvl="3" w:tplc="CC8E11FC">
      <w:numFmt w:val="bullet"/>
      <w:lvlText w:val="•"/>
      <w:lvlJc w:val="left"/>
      <w:pPr>
        <w:ind w:left="3556" w:hanging="360"/>
      </w:pPr>
      <w:rPr>
        <w:rFonts w:hint="default"/>
        <w:lang w:val="id" w:eastAsia="en-US" w:bidi="ar-SA"/>
      </w:rPr>
    </w:lvl>
    <w:lvl w:ilvl="4" w:tplc="607009E6">
      <w:numFmt w:val="bullet"/>
      <w:lvlText w:val="•"/>
      <w:lvlJc w:val="left"/>
      <w:pPr>
        <w:ind w:left="4448" w:hanging="360"/>
      </w:pPr>
      <w:rPr>
        <w:rFonts w:hint="default"/>
        <w:lang w:val="id" w:eastAsia="en-US" w:bidi="ar-SA"/>
      </w:rPr>
    </w:lvl>
    <w:lvl w:ilvl="5" w:tplc="28CC61AE">
      <w:numFmt w:val="bullet"/>
      <w:lvlText w:val="•"/>
      <w:lvlJc w:val="left"/>
      <w:pPr>
        <w:ind w:left="5340" w:hanging="360"/>
      </w:pPr>
      <w:rPr>
        <w:rFonts w:hint="default"/>
        <w:lang w:val="id" w:eastAsia="en-US" w:bidi="ar-SA"/>
      </w:rPr>
    </w:lvl>
    <w:lvl w:ilvl="6" w:tplc="D892E098">
      <w:numFmt w:val="bullet"/>
      <w:lvlText w:val="•"/>
      <w:lvlJc w:val="left"/>
      <w:pPr>
        <w:ind w:left="6232" w:hanging="360"/>
      </w:pPr>
      <w:rPr>
        <w:rFonts w:hint="default"/>
        <w:lang w:val="id" w:eastAsia="en-US" w:bidi="ar-SA"/>
      </w:rPr>
    </w:lvl>
    <w:lvl w:ilvl="7" w:tplc="D25EECC0">
      <w:numFmt w:val="bullet"/>
      <w:lvlText w:val="•"/>
      <w:lvlJc w:val="left"/>
      <w:pPr>
        <w:ind w:left="7124" w:hanging="360"/>
      </w:pPr>
      <w:rPr>
        <w:rFonts w:hint="default"/>
        <w:lang w:val="id" w:eastAsia="en-US" w:bidi="ar-SA"/>
      </w:rPr>
    </w:lvl>
    <w:lvl w:ilvl="8" w:tplc="1C006CD4">
      <w:numFmt w:val="bullet"/>
      <w:lvlText w:val="•"/>
      <w:lvlJc w:val="left"/>
      <w:pPr>
        <w:ind w:left="8016" w:hanging="360"/>
      </w:pPr>
      <w:rPr>
        <w:rFonts w:hint="default"/>
        <w:lang w:val="id" w:eastAsia="en-US" w:bidi="ar-SA"/>
      </w:rPr>
    </w:lvl>
  </w:abstractNum>
  <w:abstractNum w:abstractNumId="5" w15:restartNumberingAfterBreak="0">
    <w:nsid w:val="75EE71AA"/>
    <w:multiLevelType w:val="hybridMultilevel"/>
    <w:tmpl w:val="9956FF40"/>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65"/>
    <w:rsid w:val="000A2AE0"/>
    <w:rsid w:val="0025734B"/>
    <w:rsid w:val="00275743"/>
    <w:rsid w:val="002C04F8"/>
    <w:rsid w:val="00346B60"/>
    <w:rsid w:val="003E6C9B"/>
    <w:rsid w:val="00461F16"/>
    <w:rsid w:val="0058014D"/>
    <w:rsid w:val="00671161"/>
    <w:rsid w:val="006805DB"/>
    <w:rsid w:val="006F2015"/>
    <w:rsid w:val="00754721"/>
    <w:rsid w:val="00906F90"/>
    <w:rsid w:val="00921565"/>
    <w:rsid w:val="00A54D98"/>
    <w:rsid w:val="00A92B06"/>
    <w:rsid w:val="00AC421D"/>
    <w:rsid w:val="00B13A62"/>
    <w:rsid w:val="00BE6158"/>
    <w:rsid w:val="00C3387A"/>
    <w:rsid w:val="00C75E2D"/>
    <w:rsid w:val="00CB1F2E"/>
    <w:rsid w:val="00D3292E"/>
    <w:rsid w:val="00E70FB2"/>
    <w:rsid w:val="00FA58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C14A"/>
  <w15:chartTrackingRefBased/>
  <w15:docId w15:val="{20FEB9FF-281C-4098-B907-F2582682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65"/>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565"/>
    <w:rPr>
      <w:color w:val="0563C1" w:themeColor="hyperlink"/>
      <w:u w:val="single"/>
    </w:rPr>
  </w:style>
  <w:style w:type="character" w:customStyle="1" w:styleId="A1">
    <w:name w:val="A1"/>
    <w:uiPriority w:val="99"/>
    <w:rsid w:val="00921565"/>
    <w:rPr>
      <w:color w:val="000000"/>
      <w:sz w:val="20"/>
    </w:rPr>
  </w:style>
  <w:style w:type="paragraph" w:styleId="BodyText">
    <w:name w:val="Body Text"/>
    <w:basedOn w:val="Normal"/>
    <w:link w:val="BodyTextChar"/>
    <w:uiPriority w:val="1"/>
    <w:qFormat/>
    <w:rsid w:val="00BE6158"/>
    <w:rPr>
      <w:sz w:val="24"/>
      <w:szCs w:val="24"/>
    </w:rPr>
  </w:style>
  <w:style w:type="character" w:customStyle="1" w:styleId="BodyTextChar">
    <w:name w:val="Body Text Char"/>
    <w:basedOn w:val="DefaultParagraphFont"/>
    <w:link w:val="BodyText"/>
    <w:uiPriority w:val="1"/>
    <w:rsid w:val="00BE6158"/>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34"/>
    <w:qFormat/>
    <w:rsid w:val="00906F90"/>
    <w:pPr>
      <w:ind w:left="880" w:hanging="360"/>
      <w:jc w:val="both"/>
    </w:pPr>
  </w:style>
  <w:style w:type="character" w:customStyle="1" w:styleId="ListParagraphChar">
    <w:name w:val="List Paragraph Char"/>
    <w:basedOn w:val="DefaultParagraphFont"/>
    <w:link w:val="ListParagraph"/>
    <w:uiPriority w:val="34"/>
    <w:locked/>
    <w:rsid w:val="00A54D98"/>
    <w:rPr>
      <w:rFonts w:ascii="Times New Roman" w:eastAsia="Times New Roman" w:hAnsi="Times New Roman" w:cs="Times New Roman"/>
      <w:lang w:val="id"/>
    </w:rPr>
  </w:style>
  <w:style w:type="table" w:styleId="TableGrid">
    <w:name w:val="Table Grid"/>
    <w:basedOn w:val="TableNormal"/>
    <w:uiPriority w:val="59"/>
    <w:rsid w:val="00AC421D"/>
    <w:pPr>
      <w:widowControl w:val="0"/>
      <w:spacing w:after="0" w:line="240" w:lineRule="auto"/>
      <w:jc w:val="both"/>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5836">
      <w:bodyDiv w:val="1"/>
      <w:marLeft w:val="0"/>
      <w:marRight w:val="0"/>
      <w:marTop w:val="0"/>
      <w:marBottom w:val="0"/>
      <w:divBdr>
        <w:top w:val="none" w:sz="0" w:space="0" w:color="auto"/>
        <w:left w:val="none" w:sz="0" w:space="0" w:color="auto"/>
        <w:bottom w:val="none" w:sz="0" w:space="0" w:color="auto"/>
        <w:right w:val="none" w:sz="0" w:space="0" w:color="auto"/>
      </w:divBdr>
    </w:div>
    <w:div w:id="235743963">
      <w:bodyDiv w:val="1"/>
      <w:marLeft w:val="0"/>
      <w:marRight w:val="0"/>
      <w:marTop w:val="0"/>
      <w:marBottom w:val="0"/>
      <w:divBdr>
        <w:top w:val="none" w:sz="0" w:space="0" w:color="auto"/>
        <w:left w:val="none" w:sz="0" w:space="0" w:color="auto"/>
        <w:bottom w:val="none" w:sz="0" w:space="0" w:color="auto"/>
        <w:right w:val="none" w:sz="0" w:space="0" w:color="auto"/>
      </w:divBdr>
    </w:div>
    <w:div w:id="1140267492">
      <w:bodyDiv w:val="1"/>
      <w:marLeft w:val="0"/>
      <w:marRight w:val="0"/>
      <w:marTop w:val="0"/>
      <w:marBottom w:val="0"/>
      <w:divBdr>
        <w:top w:val="none" w:sz="0" w:space="0" w:color="auto"/>
        <w:left w:val="none" w:sz="0" w:space="0" w:color="auto"/>
        <w:bottom w:val="none" w:sz="0" w:space="0" w:color="auto"/>
        <w:right w:val="none" w:sz="0" w:space="0" w:color="auto"/>
      </w:divBdr>
    </w:div>
    <w:div w:id="14270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is.rahmawaty@yahoo.com" TargetMode="External"/><Relationship Id="rId5" Type="http://schemas.openxmlformats.org/officeDocument/2006/relationships/hyperlink" Target="mailto:naufalinarifd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Jumlah</a:t>
            </a:r>
            <a:r>
              <a:rPr lang="id-ID" baseline="0"/>
              <a:t> Rata-Rata Geliat</a:t>
            </a:r>
            <a:r>
              <a:rPr lang="en-US"/>
              <a:t> </a:t>
            </a:r>
          </a:p>
        </c:rich>
      </c:tx>
      <c:overlay val="0"/>
    </c:title>
    <c:autoTitleDeleted val="0"/>
    <c:plotArea>
      <c:layout/>
      <c:lineChart>
        <c:grouping val="stacked"/>
        <c:varyColors val="0"/>
        <c:ser>
          <c:idx val="0"/>
          <c:order val="0"/>
          <c:tx>
            <c:strRef>
              <c:f>Sheet1!$A$9</c:f>
              <c:strCache>
                <c:ptCount val="1"/>
                <c:pt idx="0">
                  <c:v>Rata-rata </c:v>
                </c:pt>
              </c:strCache>
            </c:strRef>
          </c:tx>
          <c:dLbls>
            <c:dLbl>
              <c:idx val="0"/>
              <c:layout>
                <c:manualLayout>
                  <c:x val="1.4550435648063291E-3"/>
                  <c:y val="-7.8624078624078622E-2"/>
                </c:manualLayout>
              </c:layout>
              <c:tx>
                <c:rich>
                  <a:bodyPr/>
                  <a:lstStyle/>
                  <a:p>
                    <a:r>
                      <a:rPr lang="en-US"/>
                      <a:t>99,60</a:t>
                    </a:r>
                    <a:r>
                      <a:rPr lang="en-US">
                        <a:latin typeface="Times New Roman"/>
                        <a:cs typeface="Times New Roman"/>
                      </a:rPr>
                      <a:t>±7,50</a:t>
                    </a:r>
                    <a:r>
                      <a:rPr lang="en-US"/>
                      <a:t> </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2F7-4AF2-9397-F426D9A805FA}"/>
                </c:ext>
              </c:extLst>
            </c:dLbl>
            <c:dLbl>
              <c:idx val="1"/>
              <c:layout>
                <c:manualLayout>
                  <c:x val="0"/>
                  <c:y val="3.8461538461538464E-2"/>
                </c:manualLayout>
              </c:layout>
              <c:tx>
                <c:rich>
                  <a:bodyPr/>
                  <a:lstStyle/>
                  <a:p>
                    <a:r>
                      <a:rPr lang="en-US"/>
                      <a:t>51,00</a:t>
                    </a:r>
                    <a:r>
                      <a:rPr lang="en-US">
                        <a:latin typeface="Times New Roman"/>
                        <a:cs typeface="Times New Roman"/>
                      </a:rPr>
                      <a:t>±17,19</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2F7-4AF2-9397-F426D9A805FA}"/>
                </c:ext>
              </c:extLst>
            </c:dLbl>
            <c:dLbl>
              <c:idx val="2"/>
              <c:layout>
                <c:manualLayout>
                  <c:x val="0"/>
                  <c:y val="-2.5641025641025699E-2"/>
                </c:manualLayout>
              </c:layout>
              <c:tx>
                <c:rich>
                  <a:bodyPr/>
                  <a:lstStyle/>
                  <a:p>
                    <a:r>
                      <a:rPr lang="en-US"/>
                      <a:t>83,20</a:t>
                    </a:r>
                    <a:r>
                      <a:rPr lang="en-US">
                        <a:latin typeface="Times New Roman"/>
                        <a:cs typeface="Times New Roman"/>
                      </a:rPr>
                      <a:t>±4,92</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2F7-4AF2-9397-F426D9A805FA}"/>
                </c:ext>
              </c:extLst>
            </c:dLbl>
            <c:dLbl>
              <c:idx val="3"/>
              <c:layout>
                <c:manualLayout>
                  <c:x val="1.1615526086535698E-2"/>
                  <c:y val="-4.4871794871794893E-2"/>
                </c:manualLayout>
              </c:layout>
              <c:tx>
                <c:rich>
                  <a:bodyPr/>
                  <a:lstStyle/>
                  <a:p>
                    <a:r>
                      <a:rPr lang="en-US"/>
                      <a:t>79,60</a:t>
                    </a:r>
                    <a:r>
                      <a:rPr lang="en-US">
                        <a:latin typeface="Times New Roman"/>
                        <a:cs typeface="Times New Roman"/>
                      </a:rPr>
                      <a:t>±5,90</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2F7-4AF2-9397-F426D9A805FA}"/>
                </c:ext>
              </c:extLst>
            </c:dLbl>
            <c:dLbl>
              <c:idx val="4"/>
              <c:layout>
                <c:manualLayout>
                  <c:x val="-3.8718420288451532E-3"/>
                  <c:y val="2.2435897435897582E-2"/>
                </c:manualLayout>
              </c:layout>
              <c:tx>
                <c:rich>
                  <a:bodyPr/>
                  <a:lstStyle/>
                  <a:p>
                    <a:r>
                      <a:rPr lang="en-US"/>
                      <a:t>51,60</a:t>
                    </a:r>
                    <a:r>
                      <a:rPr lang="en-US">
                        <a:latin typeface="Times New Roman"/>
                        <a:cs typeface="Times New Roman"/>
                      </a:rPr>
                      <a:t>±12,62</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2F7-4AF2-9397-F426D9A805FA}"/>
                </c:ext>
              </c:extLst>
            </c:dLbl>
            <c:dLbl>
              <c:idx val="5"/>
              <c:layout>
                <c:manualLayout>
                  <c:x val="7.7436840576904503E-3"/>
                  <c:y val="3.2051282051282111E-2"/>
                </c:manualLayout>
              </c:layout>
              <c:tx>
                <c:rich>
                  <a:bodyPr/>
                  <a:lstStyle/>
                  <a:p>
                    <a:r>
                      <a:rPr lang="en-US"/>
                      <a:t>58,60</a:t>
                    </a:r>
                    <a:r>
                      <a:rPr lang="en-US">
                        <a:latin typeface="Times New Roman"/>
                        <a:cs typeface="Times New Roman"/>
                      </a:rPr>
                      <a:t>±2,70</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2F7-4AF2-9397-F426D9A805FA}"/>
                </c:ext>
              </c:extLst>
            </c:dLbl>
            <c:dLbl>
              <c:idx val="6"/>
              <c:layout>
                <c:manualLayout>
                  <c:x val="1.9359210144226115E-2"/>
                  <c:y val="-3.8461538461538464E-2"/>
                </c:manualLayout>
              </c:layout>
              <c:tx>
                <c:rich>
                  <a:bodyPr/>
                  <a:lstStyle/>
                  <a:p>
                    <a:r>
                      <a:rPr lang="en-US"/>
                      <a:t>74,60</a:t>
                    </a:r>
                    <a:r>
                      <a:rPr lang="en-US">
                        <a:latin typeface="Times New Roman"/>
                        <a:cs typeface="Times New Roman"/>
                      </a:rPr>
                      <a:t>±9,13</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2F7-4AF2-9397-F426D9A805FA}"/>
                </c:ext>
              </c:extLst>
            </c:dLbl>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percentage"/>
            <c:noEndCap val="0"/>
            <c:val val="5"/>
          </c:errBars>
          <c:cat>
            <c:strRef>
              <c:f>Sheet1!$B$2:$H$2</c:f>
              <c:strCache>
                <c:ptCount val="7"/>
                <c:pt idx="0">
                  <c:v>Kontrol Negatif </c:v>
                </c:pt>
                <c:pt idx="1">
                  <c:v>Kontrol Positif</c:v>
                </c:pt>
                <c:pt idx="2">
                  <c:v>DT Umbi Rumput Teki</c:v>
                </c:pt>
                <c:pt idx="3">
                  <c:v> DT Daun Kelor</c:v>
                </c:pt>
                <c:pt idx="4">
                  <c:v>Kombinasi 1/2:1/2</c:v>
                </c:pt>
                <c:pt idx="5">
                  <c:v>Kombinasi 1:1</c:v>
                </c:pt>
                <c:pt idx="6">
                  <c:v>Kombinasi 1/4: 1/4</c:v>
                </c:pt>
              </c:strCache>
            </c:strRef>
          </c:cat>
          <c:val>
            <c:numRef>
              <c:f>Sheet1!$B$9:$H$9</c:f>
              <c:numCache>
                <c:formatCode>0.00</c:formatCode>
                <c:ptCount val="7"/>
                <c:pt idx="0">
                  <c:v>99.6</c:v>
                </c:pt>
                <c:pt idx="1">
                  <c:v>51</c:v>
                </c:pt>
                <c:pt idx="2">
                  <c:v>83.2</c:v>
                </c:pt>
                <c:pt idx="3">
                  <c:v>79.599999999999994</c:v>
                </c:pt>
                <c:pt idx="4">
                  <c:v>51.6</c:v>
                </c:pt>
                <c:pt idx="5">
                  <c:v>58.6</c:v>
                </c:pt>
                <c:pt idx="6">
                  <c:v>74.599999999999994</c:v>
                </c:pt>
              </c:numCache>
            </c:numRef>
          </c:val>
          <c:smooth val="0"/>
          <c:extLst>
            <c:ext xmlns:c16="http://schemas.microsoft.com/office/drawing/2014/chart" uri="{C3380CC4-5D6E-409C-BE32-E72D297353CC}">
              <c16:uniqueId val="{00000007-E2F7-4AF2-9397-F426D9A805FA}"/>
            </c:ext>
          </c:extLst>
        </c:ser>
        <c:dLbls>
          <c:showLegendKey val="0"/>
          <c:showVal val="0"/>
          <c:showCatName val="0"/>
          <c:showSerName val="0"/>
          <c:showPercent val="0"/>
          <c:showBubbleSize val="0"/>
        </c:dLbls>
        <c:marker val="1"/>
        <c:smooth val="0"/>
        <c:axId val="136652672"/>
        <c:axId val="136654208"/>
      </c:lineChart>
      <c:catAx>
        <c:axId val="136652672"/>
        <c:scaling>
          <c:orientation val="minMax"/>
        </c:scaling>
        <c:delete val="0"/>
        <c:axPos val="b"/>
        <c:numFmt formatCode="General" sourceLinked="0"/>
        <c:majorTickMark val="none"/>
        <c:minorTickMark val="none"/>
        <c:tickLblPos val="nextTo"/>
        <c:txPr>
          <a:bodyPr/>
          <a:lstStyle/>
          <a:p>
            <a:pPr>
              <a:defRPr lang="id-ID"/>
            </a:pPr>
            <a:endParaRPr lang="en-US"/>
          </a:p>
        </c:txPr>
        <c:crossAx val="136654208"/>
        <c:crosses val="autoZero"/>
        <c:auto val="1"/>
        <c:lblAlgn val="ctr"/>
        <c:lblOffset val="100"/>
        <c:noMultiLvlLbl val="0"/>
      </c:catAx>
      <c:valAx>
        <c:axId val="136654208"/>
        <c:scaling>
          <c:orientation val="minMax"/>
        </c:scaling>
        <c:delete val="0"/>
        <c:axPos val="l"/>
        <c:majorGridlines/>
        <c:title>
          <c:tx>
            <c:rich>
              <a:bodyPr/>
              <a:lstStyle/>
              <a:p>
                <a:pPr>
                  <a:defRPr lang="id-ID"/>
                </a:pPr>
                <a:r>
                  <a:rPr lang="id-ID"/>
                  <a:t>Jumlah</a:t>
                </a:r>
                <a:r>
                  <a:rPr lang="id-ID" baseline="0"/>
                  <a:t> Geliat</a:t>
                </a:r>
                <a:endParaRPr lang="id-ID"/>
              </a:p>
            </c:rich>
          </c:tx>
          <c:overlay val="0"/>
        </c:title>
        <c:numFmt formatCode="0.00" sourceLinked="1"/>
        <c:majorTickMark val="none"/>
        <c:minorTickMark val="none"/>
        <c:tickLblPos val="nextTo"/>
        <c:txPr>
          <a:bodyPr/>
          <a:lstStyle/>
          <a:p>
            <a:pPr>
              <a:defRPr lang="id-ID"/>
            </a:pPr>
            <a:endParaRPr lang="en-US"/>
          </a:p>
        </c:txPr>
        <c:crossAx val="136652672"/>
        <c:crosses val="autoZero"/>
        <c:crossBetween val="between"/>
      </c:valAx>
    </c:plotArea>
    <c:legend>
      <c:legendPos val="r"/>
      <c:overlay val="0"/>
      <c:txPr>
        <a:bodyPr/>
        <a:lstStyle/>
        <a:p>
          <a:pPr>
            <a:defRPr lang="id-ID"/>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8</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2021-09-16T08:33:00Z</cp:lastPrinted>
  <dcterms:created xsi:type="dcterms:W3CDTF">2021-09-14T01:27:00Z</dcterms:created>
  <dcterms:modified xsi:type="dcterms:W3CDTF">2021-09-16T08:42:00Z</dcterms:modified>
</cp:coreProperties>
</file>